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3BBA" w:rsidRPr="004529BA" w:rsidRDefault="000D3BBA">
      <w:pPr>
        <w:pStyle w:val="NoSpacing"/>
        <w:spacing w:before="1540" w:after="240"/>
        <w:jc w:val="center"/>
      </w:pPr>
    </w:p>
    <w:p w:rsidR="000D3BBA" w:rsidRPr="004529BA" w:rsidRDefault="000D3BBA">
      <w:pPr>
        <w:pStyle w:val="NoSpacing"/>
        <w:pBdr>
          <w:top w:val="single" w:sz="6" w:space="6" w:color="5B9BD5"/>
          <w:bottom w:val="single" w:sz="6" w:space="6" w:color="5B9BD5"/>
        </w:pBdr>
        <w:spacing w:after="240"/>
        <w:jc w:val="center"/>
        <w:rPr>
          <w:rFonts w:ascii="Calibri Light" w:hAnsi="Calibri Light"/>
          <w:caps/>
          <w:sz w:val="80"/>
          <w:szCs w:val="80"/>
        </w:rPr>
      </w:pPr>
      <w:r w:rsidRPr="004529BA">
        <w:rPr>
          <w:rFonts w:ascii="Times New Roman" w:hAnsi="Times New Roman"/>
          <w:caps/>
          <w:sz w:val="52"/>
          <w:szCs w:val="72"/>
        </w:rPr>
        <w:t>Háttéranyag „a szelektív hulladékgyűjtés, tűzmegelőzés, és környezetvédelem népszerűsítésével” kapcsolódó programhoz</w:t>
      </w:r>
    </w:p>
    <w:p w:rsidR="000D3BBA" w:rsidRPr="004529BA" w:rsidRDefault="000D3BBA">
      <w:pPr>
        <w:pStyle w:val="NoSpacing"/>
        <w:jc w:val="center"/>
        <w:rPr>
          <w:rFonts w:ascii="Times New Roman" w:hAnsi="Times New Roman"/>
          <w:sz w:val="28"/>
          <w:szCs w:val="28"/>
        </w:rPr>
      </w:pPr>
      <w:r>
        <w:rPr>
          <w:color w:val="5B9BD5"/>
          <w:sz w:val="28"/>
          <w:szCs w:val="28"/>
        </w:rPr>
        <w:t>[Dokumentum alcíme]</w:t>
      </w:r>
    </w:p>
    <w:p w:rsidR="000D3BBA" w:rsidRDefault="000D3BBA">
      <w:pPr>
        <w:pStyle w:val="NoSpacing"/>
        <w:spacing w:before="480"/>
        <w:jc w:val="center"/>
        <w:rPr>
          <w:color w:val="5B9BD5"/>
        </w:rPr>
      </w:pPr>
    </w:p>
    <w:p w:rsidR="000D3BBA" w:rsidRPr="00762C99" w:rsidRDefault="000D3BBA" w:rsidP="00382BC1">
      <w:pPr>
        <w:rPr>
          <w:rFonts w:ascii="Times New Roman" w:hAnsi="Times New Roman"/>
          <w:b/>
          <w:color w:val="222222"/>
          <w:sz w:val="28"/>
          <w:szCs w:val="28"/>
          <w:lang w:eastAsia="hu-HU"/>
        </w:rPr>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1" o:spid="_x0000_s1026" type="#_x0000_t75" style="position:absolute;margin-left:124.9pt;margin-top:276.45pt;width:180.7pt;height:34.3pt;z-index:-251656704;visibility:visible" wrapcoords="-90 0 -90 20661 21600 20661 21600 0 -90 0">
            <v:imagedata r:id="rId7" o:title=""/>
            <w10:wrap type="tight"/>
          </v:shape>
        </w:pict>
      </w:r>
      <w:r>
        <w:rPr>
          <w:noProof/>
          <w:lang w:eastAsia="hu-HU"/>
        </w:rPr>
        <w:pict>
          <v:shape id="Kép 3" o:spid="_x0000_s1027" type="#_x0000_t75" alt="Képtalálat a következ&amp;odblac;re: „országos katasztrófavédelmi igazgatóság”" style="position:absolute;margin-left:10.95pt;margin-top:257.7pt;width:66.75pt;height:69pt;z-index:-251658752;visibility:visible" wrapcoords="9708 235 8494 704 6553 3052 6553 3991 3640 7748 2670 8217 1213 10565 971 12209 971 15965 2912 19017 7281 20896 8009 20896 14319 20896 14804 20896 19658 19017 21115 16200 21357 15026 21357 11035 19658 8217 18930 7748 14076 939 13106 235 9708 235">
            <v:imagedata r:id="rId8" o:title=""/>
            <w10:wrap type="tight"/>
          </v:shape>
        </w:pict>
      </w:r>
      <w:r>
        <w:rPr>
          <w:noProof/>
          <w:lang w:eastAsia="hu-HU"/>
        </w:rPr>
        <w:pict>
          <v:shape id="Kép 4" o:spid="_x0000_s1028" type="#_x0000_t75" alt="Képtalálat a következ&amp;odblac;re: „országos t&amp;udblac;zmegel&amp;odblac;zési bizottság”" style="position:absolute;margin-left:322.95pt;margin-top:257.7pt;width:150.7pt;height:75.9pt;z-index:-251657728;visibility:visible" wrapcoords="4513 4705 3654 5347 2472 7271 2149 11762 3009 14970 3009 15184 4406 16681 4621 16681 6125 16681 15690 16040 15797 14970 19236 11762 19558 9624 19128 9196 15367 8127 15582 6630 12573 5560 6125 4705 4513 4705">
            <v:imagedata r:id="rId9" o:title="" chromakey="white"/>
            <w10:wrap type="tight"/>
          </v:shape>
        </w:pict>
      </w:r>
      <w:r>
        <w:rPr>
          <w:rFonts w:ascii="Times New Roman" w:hAnsi="Times New Roman"/>
          <w:color w:val="222222"/>
          <w:sz w:val="24"/>
          <w:szCs w:val="24"/>
          <w:lang w:eastAsia="hu-HU"/>
        </w:rPr>
        <w:br w:type="page"/>
      </w:r>
      <w:r w:rsidRPr="00022846">
        <w:rPr>
          <w:rFonts w:ascii="Times New Roman" w:hAnsi="Times New Roman"/>
          <w:b/>
          <w:color w:val="222222"/>
          <w:sz w:val="28"/>
          <w:szCs w:val="28"/>
          <w:lang w:eastAsia="hu-HU"/>
        </w:rPr>
        <w:t>Otthoni</w:t>
      </w:r>
      <w:r w:rsidRPr="00762C99">
        <w:rPr>
          <w:rFonts w:ascii="Times New Roman" w:hAnsi="Times New Roman"/>
          <w:b/>
          <w:color w:val="222222"/>
          <w:sz w:val="28"/>
          <w:szCs w:val="28"/>
          <w:lang w:eastAsia="hu-HU"/>
        </w:rPr>
        <w:t xml:space="preserve"> füstérzékelő</w:t>
      </w:r>
      <w:r>
        <w:rPr>
          <w:rFonts w:ascii="Times New Roman" w:hAnsi="Times New Roman"/>
          <w:b/>
          <w:color w:val="222222"/>
          <w:sz w:val="28"/>
          <w:szCs w:val="28"/>
          <w:lang w:eastAsia="hu-HU"/>
        </w:rPr>
        <w:t>k</w:t>
      </w:r>
    </w:p>
    <w:p w:rsidR="000D3BBA" w:rsidRDefault="000D3BBA" w:rsidP="00022846">
      <w:pPr>
        <w:spacing w:after="0" w:line="240" w:lineRule="auto"/>
        <w:jc w:val="both"/>
        <w:rPr>
          <w:rFonts w:ascii="Times New Roman" w:hAnsi="Times New Roman"/>
          <w:color w:val="222222"/>
          <w:sz w:val="24"/>
          <w:szCs w:val="24"/>
          <w:lang w:eastAsia="hu-HU"/>
        </w:rPr>
      </w:pPr>
    </w:p>
    <w:p w:rsidR="000D3BBA" w:rsidRPr="0001575C" w:rsidRDefault="000D3BBA" w:rsidP="0001575C">
      <w:pPr>
        <w:spacing w:after="0" w:line="276" w:lineRule="auto"/>
        <w:jc w:val="both"/>
        <w:rPr>
          <w:rFonts w:ascii="Times New Roman" w:hAnsi="Times New Roman"/>
          <w:color w:val="222222"/>
          <w:sz w:val="24"/>
          <w:szCs w:val="24"/>
          <w:lang w:eastAsia="hu-HU"/>
        </w:rPr>
      </w:pPr>
      <w:r w:rsidRPr="0001575C">
        <w:rPr>
          <w:rFonts w:ascii="Times New Roman" w:hAnsi="Times New Roman"/>
          <w:color w:val="222222"/>
          <w:sz w:val="24"/>
          <w:szCs w:val="24"/>
          <w:lang w:eastAsia="hu-HU"/>
        </w:rPr>
        <w:t>Otthonunkban egy esetlegesen kialakuló lakástűz komoly veszélyt</w:t>
      </w:r>
      <w:r w:rsidRPr="00CB3EE6">
        <w:rPr>
          <w:rFonts w:ascii="Times New Roman" w:hAnsi="Times New Roman"/>
          <w:color w:val="222222"/>
          <w:sz w:val="24"/>
          <w:szCs w:val="24"/>
          <w:lang w:eastAsia="hu-HU"/>
        </w:rPr>
        <w:t xml:space="preserve"> </w:t>
      </w:r>
      <w:r w:rsidRPr="0001575C">
        <w:rPr>
          <w:rFonts w:ascii="Times New Roman" w:hAnsi="Times New Roman"/>
          <w:color w:val="222222"/>
          <w:sz w:val="24"/>
          <w:szCs w:val="24"/>
          <w:lang w:eastAsia="hu-HU"/>
        </w:rPr>
        <w:t>jelent</w:t>
      </w:r>
      <w:r>
        <w:rPr>
          <w:rFonts w:ascii="Times New Roman" w:hAnsi="Times New Roman"/>
          <w:color w:val="222222"/>
          <w:sz w:val="24"/>
          <w:szCs w:val="24"/>
          <w:lang w:eastAsia="hu-HU"/>
        </w:rPr>
        <w:t>.</w:t>
      </w:r>
      <w:r w:rsidRPr="0001575C">
        <w:rPr>
          <w:rFonts w:ascii="Times New Roman" w:hAnsi="Times New Roman"/>
          <w:color w:val="222222"/>
          <w:sz w:val="24"/>
          <w:szCs w:val="24"/>
          <w:lang w:eastAsia="hu-HU"/>
        </w:rPr>
        <w:t xml:space="preserve"> </w:t>
      </w:r>
      <w:r>
        <w:rPr>
          <w:rFonts w:ascii="Times New Roman" w:hAnsi="Times New Roman"/>
          <w:color w:val="222222"/>
          <w:sz w:val="24"/>
          <w:szCs w:val="24"/>
          <w:lang w:eastAsia="hu-HU"/>
        </w:rPr>
        <w:t xml:space="preserve">Annak biztosítására, hogy kellő időben el tudjuk hagyni az épületet, </w:t>
      </w:r>
      <w:r w:rsidRPr="0001575C">
        <w:rPr>
          <w:rFonts w:ascii="Times New Roman" w:hAnsi="Times New Roman"/>
          <w:color w:val="222222"/>
          <w:sz w:val="24"/>
          <w:szCs w:val="24"/>
          <w:lang w:eastAsia="hu-HU"/>
        </w:rPr>
        <w:t xml:space="preserve">egy megfelelő füstérzékelő </w:t>
      </w:r>
      <w:r>
        <w:rPr>
          <w:rFonts w:ascii="Times New Roman" w:hAnsi="Times New Roman"/>
          <w:color w:val="222222"/>
          <w:sz w:val="24"/>
          <w:szCs w:val="24"/>
          <w:lang w:eastAsia="hu-HU"/>
        </w:rPr>
        <w:t>elhelyezése a</w:t>
      </w:r>
      <w:r w:rsidRPr="0001575C">
        <w:rPr>
          <w:rFonts w:ascii="Times New Roman" w:hAnsi="Times New Roman"/>
          <w:color w:val="222222"/>
          <w:sz w:val="24"/>
          <w:szCs w:val="24"/>
          <w:lang w:eastAsia="hu-HU"/>
        </w:rPr>
        <w:t xml:space="preserve"> megoldás.</w:t>
      </w:r>
    </w:p>
    <w:p w:rsidR="000D3BBA" w:rsidRPr="0001575C" w:rsidRDefault="000D3BBA" w:rsidP="0001575C">
      <w:pPr>
        <w:spacing w:after="0" w:line="276" w:lineRule="auto"/>
        <w:jc w:val="both"/>
        <w:rPr>
          <w:rFonts w:ascii="Times New Roman" w:hAnsi="Times New Roman"/>
          <w:color w:val="222222"/>
          <w:sz w:val="24"/>
          <w:szCs w:val="24"/>
          <w:lang w:eastAsia="hu-HU"/>
        </w:rPr>
      </w:pPr>
    </w:p>
    <w:p w:rsidR="000D3BBA" w:rsidRPr="0001575C" w:rsidRDefault="000D3BBA" w:rsidP="0001575C">
      <w:pPr>
        <w:spacing w:after="0" w:line="276" w:lineRule="auto"/>
        <w:jc w:val="both"/>
        <w:rPr>
          <w:rFonts w:ascii="Times New Roman" w:hAnsi="Times New Roman"/>
          <w:color w:val="222222"/>
          <w:sz w:val="24"/>
          <w:szCs w:val="24"/>
          <w:lang w:eastAsia="hu-HU"/>
        </w:rPr>
      </w:pPr>
      <w:r w:rsidRPr="0001575C">
        <w:rPr>
          <w:rFonts w:ascii="Times New Roman" w:hAnsi="Times New Roman"/>
          <w:color w:val="222222"/>
          <w:sz w:val="24"/>
          <w:szCs w:val="24"/>
          <w:lang w:eastAsia="hu-HU"/>
        </w:rPr>
        <w:t>A lakóépületek helyiségeiben kialakuló tüzeknél a tűz kezdeti szakaszában</w:t>
      </w:r>
      <w:r>
        <w:rPr>
          <w:rFonts w:ascii="Times New Roman" w:hAnsi="Times New Roman"/>
          <w:color w:val="222222"/>
          <w:sz w:val="24"/>
          <w:szCs w:val="24"/>
          <w:lang w:eastAsia="hu-HU"/>
        </w:rPr>
        <w:t xml:space="preserve"> már keletkezik </w:t>
      </w:r>
      <w:r w:rsidRPr="0001575C">
        <w:rPr>
          <w:rFonts w:ascii="Times New Roman" w:hAnsi="Times New Roman"/>
          <w:color w:val="222222"/>
          <w:sz w:val="24"/>
          <w:szCs w:val="24"/>
          <w:lang w:eastAsia="hu-HU"/>
        </w:rPr>
        <w:t>füst. A füstérzékelő a helyiségben jelentkező füstöt alkotó kisméretű lebegő anyagszemcséket érzékeli és még időben riasztja a benntartózkodókat, így lehetőség nyílik az égő lakás biztonságos elhagyására.</w:t>
      </w:r>
    </w:p>
    <w:p w:rsidR="000D3BBA" w:rsidRPr="0001575C" w:rsidRDefault="000D3BBA" w:rsidP="0001575C">
      <w:pPr>
        <w:spacing w:after="0" w:line="276" w:lineRule="auto"/>
        <w:jc w:val="both"/>
        <w:rPr>
          <w:rFonts w:ascii="Times New Roman" w:hAnsi="Times New Roman"/>
          <w:color w:val="222222"/>
          <w:sz w:val="24"/>
          <w:szCs w:val="24"/>
          <w:lang w:eastAsia="hu-HU"/>
        </w:rPr>
      </w:pPr>
      <w:r>
        <w:rPr>
          <w:noProof/>
          <w:lang w:eastAsia="hu-HU"/>
        </w:rPr>
        <w:pict>
          <v:shape id="Kép 27" o:spid="_x0000_s1029" type="#_x0000_t75" style="position:absolute;left:0;text-align:left;margin-left:252pt;margin-top:13.55pt;width:210.4pt;height:140.3pt;z-index:251655680;visibility:visible">
            <v:imagedata r:id="rId10" o:title=""/>
            <w10:wrap type="square"/>
          </v:shape>
        </w:pict>
      </w:r>
    </w:p>
    <w:p w:rsidR="000D3BBA" w:rsidRPr="0001575C" w:rsidRDefault="000D3BBA" w:rsidP="0001575C">
      <w:pPr>
        <w:spacing w:after="0" w:line="276" w:lineRule="auto"/>
        <w:jc w:val="both"/>
        <w:rPr>
          <w:rFonts w:ascii="Times New Roman" w:hAnsi="Times New Roman"/>
          <w:color w:val="222222"/>
          <w:sz w:val="24"/>
          <w:szCs w:val="24"/>
          <w:lang w:eastAsia="hu-HU"/>
        </w:rPr>
      </w:pPr>
      <w:r w:rsidRPr="0042180C">
        <w:rPr>
          <w:rFonts w:ascii="Times New Roman" w:hAnsi="Times New Roman"/>
          <w:noProof/>
          <w:color w:val="222222"/>
          <w:sz w:val="24"/>
          <w:szCs w:val="24"/>
          <w:lang w:eastAsia="hu-HU"/>
        </w:rPr>
        <w:pict>
          <v:shape id="Kép 28" o:spid="_x0000_i1025" type="#_x0000_t75" style="width:213.75pt;height:139.5pt;visibility:visible">
            <v:imagedata r:id="rId11" o:title=""/>
          </v:shape>
        </w:pict>
      </w:r>
    </w:p>
    <w:p w:rsidR="000D3BBA" w:rsidRPr="00382BC1" w:rsidRDefault="000D3BBA" w:rsidP="0001575C">
      <w:pPr>
        <w:spacing w:after="0" w:line="276" w:lineRule="auto"/>
        <w:rPr>
          <w:rFonts w:ascii="Times New Roman" w:hAnsi="Times New Roman"/>
          <w:sz w:val="16"/>
          <w:szCs w:val="16"/>
        </w:rPr>
      </w:pPr>
      <w:r>
        <w:rPr>
          <w:rFonts w:ascii="Times New Roman" w:hAnsi="Times New Roman"/>
          <w:sz w:val="16"/>
          <w:szCs w:val="16"/>
        </w:rPr>
        <w:t xml:space="preserve">        </w:t>
      </w:r>
      <w:r w:rsidRPr="00382BC1">
        <w:rPr>
          <w:rFonts w:ascii="Times New Roman" w:hAnsi="Times New Roman"/>
          <w:sz w:val="16"/>
          <w:szCs w:val="16"/>
        </w:rPr>
        <w:t xml:space="preserve">Forrás: Fővárosi Katasztrófavédelmi Igazgatóság </w:t>
      </w:r>
      <w:r w:rsidRPr="00382BC1">
        <w:rPr>
          <w:rFonts w:ascii="Times New Roman" w:hAnsi="Times New Roman"/>
          <w:sz w:val="16"/>
          <w:szCs w:val="16"/>
        </w:rPr>
        <w:tab/>
        <w:t xml:space="preserve">                       </w:t>
      </w:r>
      <w:r>
        <w:rPr>
          <w:rFonts w:ascii="Times New Roman" w:hAnsi="Times New Roman"/>
          <w:sz w:val="16"/>
          <w:szCs w:val="16"/>
        </w:rPr>
        <w:t xml:space="preserve">                                 </w:t>
      </w:r>
      <w:r w:rsidRPr="00382BC1">
        <w:rPr>
          <w:rFonts w:ascii="Times New Roman" w:hAnsi="Times New Roman"/>
          <w:sz w:val="16"/>
          <w:szCs w:val="16"/>
        </w:rPr>
        <w:t xml:space="preserve"> Forrás: Országos Tűzmegelőzési Bizottság</w:t>
      </w:r>
    </w:p>
    <w:p w:rsidR="000D3BBA" w:rsidRPr="0001575C" w:rsidRDefault="000D3BBA" w:rsidP="0001575C">
      <w:pPr>
        <w:spacing w:after="0" w:line="276" w:lineRule="auto"/>
        <w:jc w:val="both"/>
        <w:rPr>
          <w:rFonts w:ascii="Times New Roman" w:hAnsi="Times New Roman"/>
          <w:color w:val="222222"/>
          <w:sz w:val="24"/>
          <w:szCs w:val="24"/>
          <w:lang w:eastAsia="hu-HU"/>
        </w:rPr>
      </w:pPr>
    </w:p>
    <w:p w:rsidR="000D3BBA" w:rsidRPr="0001575C" w:rsidRDefault="000D3BBA" w:rsidP="0001575C">
      <w:pPr>
        <w:spacing w:after="0" w:line="276" w:lineRule="auto"/>
        <w:jc w:val="both"/>
        <w:rPr>
          <w:rFonts w:ascii="Times New Roman" w:hAnsi="Times New Roman"/>
          <w:color w:val="222222"/>
          <w:sz w:val="24"/>
          <w:szCs w:val="24"/>
          <w:lang w:eastAsia="hu-HU"/>
        </w:rPr>
      </w:pPr>
      <w:r w:rsidRPr="0001575C">
        <w:rPr>
          <w:rFonts w:ascii="Times New Roman" w:hAnsi="Times New Roman"/>
          <w:color w:val="222222"/>
          <w:sz w:val="24"/>
          <w:szCs w:val="24"/>
          <w:lang w:eastAsia="hu-HU"/>
        </w:rPr>
        <w:t>Számos esetben a lakásokban kialakuló tüze</w:t>
      </w:r>
      <w:r>
        <w:rPr>
          <w:rFonts w:ascii="Times New Roman" w:hAnsi="Times New Roman"/>
          <w:color w:val="222222"/>
          <w:sz w:val="24"/>
          <w:szCs w:val="24"/>
          <w:lang w:eastAsia="hu-HU"/>
        </w:rPr>
        <w:t>t</w:t>
      </w:r>
      <w:r w:rsidRPr="0001575C">
        <w:rPr>
          <w:rFonts w:ascii="Times New Roman" w:hAnsi="Times New Roman"/>
          <w:color w:val="222222"/>
          <w:sz w:val="24"/>
          <w:szCs w:val="24"/>
          <w:lang w:eastAsia="hu-HU"/>
        </w:rPr>
        <w:t xml:space="preserve"> </w:t>
      </w:r>
      <w:r>
        <w:rPr>
          <w:rFonts w:ascii="Times New Roman" w:hAnsi="Times New Roman"/>
          <w:color w:val="222222"/>
          <w:sz w:val="24"/>
          <w:szCs w:val="24"/>
          <w:lang w:eastAsia="hu-HU"/>
        </w:rPr>
        <w:t>–</w:t>
      </w:r>
      <w:r w:rsidRPr="0001575C">
        <w:rPr>
          <w:rFonts w:ascii="Times New Roman" w:hAnsi="Times New Roman"/>
          <w:color w:val="222222"/>
          <w:sz w:val="24"/>
          <w:szCs w:val="24"/>
          <w:lang w:eastAsia="hu-HU"/>
        </w:rPr>
        <w:t xml:space="preserve"> főleg éjjel </w:t>
      </w:r>
      <w:r>
        <w:rPr>
          <w:rFonts w:ascii="Times New Roman" w:hAnsi="Times New Roman"/>
          <w:color w:val="222222"/>
          <w:sz w:val="24"/>
          <w:szCs w:val="24"/>
          <w:lang w:eastAsia="hu-HU"/>
        </w:rPr>
        <w:t>–</w:t>
      </w:r>
      <w:r w:rsidRPr="0001575C">
        <w:rPr>
          <w:rFonts w:ascii="Times New Roman" w:hAnsi="Times New Roman"/>
          <w:color w:val="222222"/>
          <w:sz w:val="24"/>
          <w:szCs w:val="24"/>
          <w:lang w:eastAsia="hu-HU"/>
        </w:rPr>
        <w:t xml:space="preserve"> a benntartózkodók már csak túl későn, vagy egyáltalán nem észlelik, ami súlyos sérüléshez</w:t>
      </w:r>
      <w:r>
        <w:rPr>
          <w:rFonts w:ascii="Times New Roman" w:hAnsi="Times New Roman"/>
          <w:color w:val="222222"/>
          <w:sz w:val="24"/>
          <w:szCs w:val="24"/>
          <w:lang w:eastAsia="hu-HU"/>
        </w:rPr>
        <w:t>,</w:t>
      </w:r>
      <w:r w:rsidRPr="0001575C">
        <w:rPr>
          <w:rFonts w:ascii="Times New Roman" w:hAnsi="Times New Roman"/>
          <w:color w:val="222222"/>
          <w:sz w:val="24"/>
          <w:szCs w:val="24"/>
          <w:lang w:eastAsia="hu-HU"/>
        </w:rPr>
        <w:t xml:space="preserve"> esetleg halálhoz vezet</w:t>
      </w:r>
      <w:r>
        <w:rPr>
          <w:rFonts w:ascii="Times New Roman" w:hAnsi="Times New Roman"/>
          <w:color w:val="222222"/>
          <w:sz w:val="24"/>
          <w:szCs w:val="24"/>
          <w:lang w:eastAsia="hu-HU"/>
        </w:rPr>
        <w:t>het</w:t>
      </w:r>
      <w:r w:rsidRPr="0001575C">
        <w:rPr>
          <w:rFonts w:ascii="Times New Roman" w:hAnsi="Times New Roman"/>
          <w:color w:val="222222"/>
          <w:sz w:val="24"/>
          <w:szCs w:val="24"/>
          <w:lang w:eastAsia="hu-HU"/>
        </w:rPr>
        <w:t xml:space="preserve">. Egy lakástűz esetén csak néhány perc áll a lakók rendelkezésére, hogy felmérjék a helyzetet és biztonsággal elhagyják </w:t>
      </w:r>
      <w:r>
        <w:rPr>
          <w:rFonts w:ascii="Times New Roman" w:hAnsi="Times New Roman"/>
          <w:color w:val="222222"/>
          <w:sz w:val="24"/>
          <w:szCs w:val="24"/>
          <w:lang w:eastAsia="hu-HU"/>
        </w:rPr>
        <w:t xml:space="preserve">az </w:t>
      </w:r>
      <w:r w:rsidRPr="0001575C">
        <w:rPr>
          <w:rFonts w:ascii="Times New Roman" w:hAnsi="Times New Roman"/>
          <w:color w:val="222222"/>
          <w:sz w:val="24"/>
          <w:szCs w:val="24"/>
          <w:lang w:eastAsia="hu-HU"/>
        </w:rPr>
        <w:t xml:space="preserve">otthonukat. </w:t>
      </w:r>
      <w:r>
        <w:rPr>
          <w:rFonts w:ascii="Times New Roman" w:hAnsi="Times New Roman"/>
          <w:color w:val="222222"/>
          <w:sz w:val="24"/>
          <w:szCs w:val="24"/>
          <w:lang w:eastAsia="hu-HU"/>
        </w:rPr>
        <w:t>Így</w:t>
      </w:r>
      <w:r w:rsidRPr="0001575C">
        <w:rPr>
          <w:rFonts w:ascii="Times New Roman" w:hAnsi="Times New Roman"/>
          <w:color w:val="222222"/>
          <w:sz w:val="24"/>
          <w:szCs w:val="24"/>
          <w:lang w:eastAsia="hu-HU"/>
        </w:rPr>
        <w:t xml:space="preserve"> kerülnek a képbe az otthoni füstérzékelők, melyek nagyjából egy percen belül jeleznek, így adva nagyobb esélyt a menekülésre és </w:t>
      </w:r>
      <w:r>
        <w:rPr>
          <w:rFonts w:ascii="Times New Roman" w:hAnsi="Times New Roman"/>
          <w:color w:val="222222"/>
          <w:sz w:val="24"/>
          <w:szCs w:val="24"/>
          <w:lang w:eastAsia="hu-HU"/>
        </w:rPr>
        <w:t xml:space="preserve">a </w:t>
      </w:r>
      <w:r w:rsidRPr="0001575C">
        <w:rPr>
          <w:rFonts w:ascii="Times New Roman" w:hAnsi="Times New Roman"/>
          <w:color w:val="222222"/>
          <w:sz w:val="24"/>
          <w:szCs w:val="24"/>
          <w:lang w:eastAsia="hu-HU"/>
        </w:rPr>
        <w:t>túlélésre.</w:t>
      </w:r>
    </w:p>
    <w:p w:rsidR="000D3BBA" w:rsidRPr="0001575C" w:rsidRDefault="000D3BBA" w:rsidP="0001575C">
      <w:pPr>
        <w:spacing w:after="0" w:line="276" w:lineRule="auto"/>
        <w:jc w:val="both"/>
        <w:rPr>
          <w:rFonts w:ascii="Times New Roman" w:hAnsi="Times New Roman"/>
          <w:color w:val="222222"/>
          <w:sz w:val="24"/>
          <w:szCs w:val="24"/>
          <w:lang w:eastAsia="hu-HU"/>
        </w:rPr>
      </w:pPr>
    </w:p>
    <w:p w:rsidR="000D3BBA" w:rsidRPr="0001575C" w:rsidRDefault="000D3BBA" w:rsidP="0001575C">
      <w:pPr>
        <w:spacing w:after="0" w:line="276" w:lineRule="auto"/>
        <w:jc w:val="both"/>
        <w:rPr>
          <w:rFonts w:ascii="Times New Roman" w:hAnsi="Times New Roman"/>
          <w:b/>
          <w:color w:val="222222"/>
          <w:sz w:val="24"/>
          <w:szCs w:val="24"/>
          <w:lang w:eastAsia="hu-HU"/>
        </w:rPr>
      </w:pPr>
      <w:r w:rsidRPr="0001575C">
        <w:rPr>
          <w:rFonts w:ascii="Times New Roman" w:hAnsi="Times New Roman"/>
          <w:b/>
          <w:color w:val="222222"/>
          <w:sz w:val="24"/>
          <w:szCs w:val="24"/>
          <w:lang w:eastAsia="hu-HU"/>
        </w:rPr>
        <w:t>A füstérzékelők működése</w:t>
      </w:r>
    </w:p>
    <w:p w:rsidR="000D3BBA" w:rsidRPr="0001575C" w:rsidRDefault="000D3BBA" w:rsidP="0001575C">
      <w:pPr>
        <w:spacing w:after="0" w:line="276" w:lineRule="auto"/>
        <w:jc w:val="both"/>
        <w:rPr>
          <w:rFonts w:ascii="Times New Roman" w:hAnsi="Times New Roman"/>
          <w:color w:val="222222"/>
          <w:sz w:val="24"/>
          <w:szCs w:val="24"/>
          <w:lang w:eastAsia="hu-HU"/>
        </w:rPr>
      </w:pPr>
    </w:p>
    <w:p w:rsidR="000D3BBA" w:rsidRDefault="000D3BBA" w:rsidP="0001575C">
      <w:pPr>
        <w:spacing w:after="0" w:line="276" w:lineRule="auto"/>
        <w:jc w:val="both"/>
        <w:rPr>
          <w:rFonts w:ascii="Times New Roman" w:hAnsi="Times New Roman"/>
          <w:color w:val="222222"/>
          <w:sz w:val="24"/>
          <w:szCs w:val="24"/>
          <w:lang w:eastAsia="hu-HU"/>
        </w:rPr>
      </w:pPr>
      <w:r>
        <w:rPr>
          <w:noProof/>
          <w:lang w:eastAsia="hu-HU"/>
        </w:rPr>
        <w:pict>
          <v:shape id="Kép 29" o:spid="_x0000_s1030" type="#_x0000_t75" style="position:absolute;left:0;text-align:left;margin-left:.1pt;margin-top:5.35pt;width:134.7pt;height:99.75pt;z-index:251656704;visibility:visible">
            <v:imagedata r:id="rId12" o:title=""/>
            <w10:wrap type="square"/>
          </v:shape>
        </w:pict>
      </w:r>
      <w:r w:rsidRPr="0001575C">
        <w:rPr>
          <w:rFonts w:ascii="Times New Roman" w:hAnsi="Times New Roman"/>
          <w:color w:val="222222"/>
          <w:sz w:val="24"/>
          <w:szCs w:val="24"/>
          <w:lang w:eastAsia="hu-HU"/>
        </w:rPr>
        <w:t xml:space="preserve">A legelterjedtebb füstérzékelők optikai elven működnek. A füstérzékelő kamrában elhelyezett infra adó </w:t>
      </w:r>
      <w:r>
        <w:rPr>
          <w:rFonts w:ascii="Times New Roman" w:hAnsi="Times New Roman"/>
          <w:color w:val="222222"/>
          <w:sz w:val="24"/>
          <w:szCs w:val="24"/>
          <w:lang w:eastAsia="hu-HU"/>
        </w:rPr>
        <w:t xml:space="preserve">(5) </w:t>
      </w:r>
      <w:r w:rsidRPr="0001575C">
        <w:rPr>
          <w:rFonts w:ascii="Times New Roman" w:hAnsi="Times New Roman"/>
          <w:color w:val="222222"/>
          <w:sz w:val="24"/>
          <w:szCs w:val="24"/>
          <w:lang w:eastAsia="hu-HU"/>
        </w:rPr>
        <w:t xml:space="preserve">és vevő </w:t>
      </w:r>
      <w:r>
        <w:rPr>
          <w:rFonts w:ascii="Times New Roman" w:hAnsi="Times New Roman"/>
          <w:color w:val="222222"/>
          <w:sz w:val="24"/>
          <w:szCs w:val="24"/>
          <w:lang w:eastAsia="hu-HU"/>
        </w:rPr>
        <w:t xml:space="preserve">(4) </w:t>
      </w:r>
      <w:r w:rsidRPr="0001575C">
        <w:rPr>
          <w:rFonts w:ascii="Times New Roman" w:hAnsi="Times New Roman"/>
          <w:color w:val="222222"/>
          <w:sz w:val="24"/>
          <w:szCs w:val="24"/>
          <w:lang w:eastAsia="hu-HU"/>
        </w:rPr>
        <w:t>úgy van kialakítva, hogy a kibocsátott infravörös fény normál körülmény</w:t>
      </w:r>
      <w:r>
        <w:rPr>
          <w:rFonts w:ascii="Times New Roman" w:hAnsi="Times New Roman"/>
          <w:color w:val="222222"/>
          <w:sz w:val="24"/>
          <w:szCs w:val="24"/>
          <w:lang w:eastAsia="hu-HU"/>
        </w:rPr>
        <w:t>ek</w:t>
      </w:r>
      <w:r w:rsidRPr="0001575C">
        <w:rPr>
          <w:rFonts w:ascii="Times New Roman" w:hAnsi="Times New Roman"/>
          <w:color w:val="222222"/>
          <w:sz w:val="24"/>
          <w:szCs w:val="24"/>
          <w:lang w:eastAsia="hu-HU"/>
        </w:rPr>
        <w:t xml:space="preserve"> között ne juthasson el a vevő egységbe. A kamrába bejutó szilárd alkotóelemeket tartalmazó füstrészecskék megtörik az infravörös fényáramot és az így szétszórt, visszaverődő fény eljut a fényérzékeny vevőegységbe, amely elektromos jeleket előállítva jól hallható hangjelzést vált ki.</w:t>
      </w:r>
    </w:p>
    <w:p w:rsidR="000D3BBA" w:rsidRPr="0001575C" w:rsidRDefault="000D3BBA" w:rsidP="0001575C">
      <w:pPr>
        <w:spacing w:after="0" w:line="276" w:lineRule="auto"/>
        <w:jc w:val="both"/>
        <w:rPr>
          <w:rFonts w:ascii="Times New Roman" w:hAnsi="Times New Roman"/>
          <w:color w:val="222222"/>
          <w:sz w:val="24"/>
          <w:szCs w:val="24"/>
          <w:lang w:eastAsia="hu-HU"/>
        </w:rPr>
      </w:pPr>
    </w:p>
    <w:p w:rsidR="000D3BBA" w:rsidRPr="0001575C" w:rsidRDefault="000D3BBA" w:rsidP="0001575C">
      <w:pPr>
        <w:pStyle w:val="NormalWeb"/>
        <w:spacing w:before="0" w:beforeAutospacing="0" w:after="0" w:afterAutospacing="0" w:line="276" w:lineRule="auto"/>
      </w:pPr>
      <w:r w:rsidRPr="0001575C">
        <w:rPr>
          <w:color w:val="000000"/>
          <w:kern w:val="24"/>
        </w:rPr>
        <w:t>1: érzékelő kamra, 2: műanyag ház</w:t>
      </w:r>
      <w:r w:rsidRPr="0001575C">
        <w:rPr>
          <w:color w:val="000000"/>
          <w:kern w:val="24"/>
        </w:rPr>
        <w:br/>
        <w:t>3: hátlap, 4: fotódióda (érzékelő)</w:t>
      </w:r>
      <w:r w:rsidRPr="0001575C">
        <w:rPr>
          <w:color w:val="000000"/>
          <w:kern w:val="24"/>
        </w:rPr>
        <w:br/>
        <w:t>5: infravörös LED</w:t>
      </w:r>
    </w:p>
    <w:p w:rsidR="000D3BBA" w:rsidRDefault="000D3BBA" w:rsidP="0001575C">
      <w:pPr>
        <w:spacing w:after="0" w:line="276" w:lineRule="auto"/>
        <w:jc w:val="both"/>
        <w:rPr>
          <w:rFonts w:ascii="Times New Roman" w:hAnsi="Times New Roman"/>
          <w:color w:val="222222"/>
          <w:sz w:val="24"/>
          <w:szCs w:val="24"/>
          <w:lang w:eastAsia="hu-HU"/>
        </w:rPr>
      </w:pPr>
    </w:p>
    <w:p w:rsidR="000D3BBA" w:rsidRPr="0001575C" w:rsidRDefault="000D3BBA" w:rsidP="0001575C">
      <w:pPr>
        <w:spacing w:after="0" w:line="276" w:lineRule="auto"/>
        <w:jc w:val="both"/>
        <w:rPr>
          <w:rFonts w:ascii="Times New Roman" w:hAnsi="Times New Roman"/>
          <w:color w:val="222222"/>
          <w:sz w:val="24"/>
          <w:szCs w:val="24"/>
          <w:lang w:eastAsia="hu-HU"/>
        </w:rPr>
      </w:pPr>
    </w:p>
    <w:p w:rsidR="000D3BBA" w:rsidRPr="0001575C" w:rsidRDefault="000D3BBA" w:rsidP="0001575C">
      <w:pPr>
        <w:spacing w:after="0" w:line="276" w:lineRule="auto"/>
        <w:jc w:val="both"/>
        <w:rPr>
          <w:rFonts w:ascii="Times New Roman" w:hAnsi="Times New Roman"/>
          <w:b/>
          <w:color w:val="222222"/>
          <w:sz w:val="24"/>
          <w:szCs w:val="24"/>
          <w:lang w:eastAsia="hu-HU"/>
        </w:rPr>
      </w:pPr>
      <w:r w:rsidRPr="0001575C">
        <w:rPr>
          <w:rFonts w:ascii="Times New Roman" w:hAnsi="Times New Roman"/>
          <w:b/>
          <w:color w:val="222222"/>
          <w:sz w:val="24"/>
          <w:szCs w:val="24"/>
          <w:lang w:eastAsia="hu-HU"/>
        </w:rPr>
        <w:t>Füstérzékelők elhelyezése</w:t>
      </w:r>
    </w:p>
    <w:p w:rsidR="000D3BBA" w:rsidRDefault="000D3BBA" w:rsidP="0001575C">
      <w:pPr>
        <w:spacing w:after="0" w:line="276" w:lineRule="auto"/>
        <w:jc w:val="both"/>
        <w:rPr>
          <w:rFonts w:ascii="Times New Roman" w:hAnsi="Times New Roman"/>
          <w:color w:val="222222"/>
          <w:sz w:val="24"/>
          <w:szCs w:val="24"/>
          <w:lang w:eastAsia="hu-HU"/>
        </w:rPr>
      </w:pPr>
    </w:p>
    <w:p w:rsidR="000D3BBA" w:rsidRDefault="000D3BBA" w:rsidP="0001575C">
      <w:pPr>
        <w:spacing w:after="0" w:line="276" w:lineRule="auto"/>
        <w:jc w:val="both"/>
        <w:rPr>
          <w:rFonts w:ascii="Times New Roman" w:hAnsi="Times New Roman"/>
          <w:color w:val="222222"/>
          <w:sz w:val="24"/>
          <w:szCs w:val="24"/>
          <w:lang w:eastAsia="hu-HU"/>
        </w:rPr>
      </w:pPr>
      <w:r>
        <w:rPr>
          <w:rFonts w:ascii="Times New Roman" w:hAnsi="Times New Roman"/>
          <w:sz w:val="24"/>
          <w:szCs w:val="24"/>
        </w:rPr>
        <w:t>A lakás legtöbb helyiségébe ajánlott</w:t>
      </w:r>
      <w:r w:rsidRPr="00B33641">
        <w:rPr>
          <w:rFonts w:ascii="Times New Roman" w:hAnsi="Times New Roman"/>
          <w:sz w:val="24"/>
          <w:szCs w:val="24"/>
        </w:rPr>
        <w:t xml:space="preserve"> füst</w:t>
      </w:r>
      <w:r>
        <w:rPr>
          <w:rFonts w:ascii="Times New Roman" w:hAnsi="Times New Roman"/>
          <w:sz w:val="24"/>
          <w:szCs w:val="24"/>
        </w:rPr>
        <w:t>érzékelőket szerelni.</w:t>
      </w:r>
      <w:r w:rsidRPr="00B33641">
        <w:rPr>
          <w:rFonts w:ascii="Times New Roman" w:hAnsi="Times New Roman"/>
          <w:sz w:val="24"/>
          <w:szCs w:val="24"/>
        </w:rPr>
        <w:t xml:space="preserve"> </w:t>
      </w:r>
      <w:r>
        <w:rPr>
          <w:rFonts w:ascii="Times New Roman" w:hAnsi="Times New Roman"/>
          <w:color w:val="222222"/>
          <w:sz w:val="24"/>
          <w:szCs w:val="24"/>
          <w:lang w:eastAsia="hu-HU"/>
        </w:rPr>
        <w:t>A</w:t>
      </w:r>
      <w:r w:rsidRPr="0001575C">
        <w:rPr>
          <w:rFonts w:ascii="Times New Roman" w:hAnsi="Times New Roman"/>
          <w:color w:val="222222"/>
          <w:sz w:val="24"/>
          <w:szCs w:val="24"/>
          <w:lang w:eastAsia="hu-HU"/>
        </w:rPr>
        <w:t xml:space="preserve"> füstérzékelők</w:t>
      </w:r>
      <w:r>
        <w:rPr>
          <w:rFonts w:ascii="Times New Roman" w:hAnsi="Times New Roman"/>
          <w:color w:val="222222"/>
          <w:sz w:val="24"/>
          <w:szCs w:val="24"/>
          <w:lang w:eastAsia="hu-HU"/>
        </w:rPr>
        <w:t xml:space="preserve"> elhelyezésénél törekedni kell arra, hogy</w:t>
      </w:r>
      <w:r w:rsidRPr="0001575C">
        <w:rPr>
          <w:rFonts w:ascii="Times New Roman" w:hAnsi="Times New Roman"/>
          <w:color w:val="222222"/>
          <w:sz w:val="24"/>
          <w:szCs w:val="24"/>
          <w:lang w:eastAsia="hu-HU"/>
        </w:rPr>
        <w:t xml:space="preserve"> </w:t>
      </w:r>
      <w:r w:rsidRPr="00F74F57">
        <w:rPr>
          <w:rFonts w:ascii="Times New Roman" w:hAnsi="Times New Roman"/>
          <w:color w:val="222222"/>
          <w:sz w:val="24"/>
          <w:szCs w:val="24"/>
          <w:lang w:eastAsia="hu-HU"/>
        </w:rPr>
        <w:t>a</w:t>
      </w:r>
      <w:r>
        <w:rPr>
          <w:rFonts w:ascii="Times New Roman" w:hAnsi="Times New Roman"/>
          <w:color w:val="222222"/>
          <w:sz w:val="24"/>
          <w:szCs w:val="24"/>
          <w:lang w:eastAsia="hu-HU"/>
        </w:rPr>
        <w:t xml:space="preserve"> </w:t>
      </w:r>
      <w:r w:rsidRPr="00F74F57">
        <w:rPr>
          <w:rFonts w:ascii="Times New Roman" w:hAnsi="Times New Roman"/>
          <w:color w:val="222222"/>
          <w:sz w:val="24"/>
          <w:szCs w:val="24"/>
          <w:lang w:eastAsia="hu-HU"/>
        </w:rPr>
        <w:t>mennyezetre, a</w:t>
      </w:r>
      <w:r>
        <w:rPr>
          <w:rFonts w:ascii="Times New Roman" w:hAnsi="Times New Roman"/>
          <w:color w:val="222222"/>
          <w:sz w:val="24"/>
          <w:szCs w:val="24"/>
          <w:lang w:eastAsia="hu-HU"/>
        </w:rPr>
        <w:t xml:space="preserve"> helyiség</w:t>
      </w:r>
      <w:r w:rsidRPr="00F74F57">
        <w:rPr>
          <w:rFonts w:ascii="Times New Roman" w:hAnsi="Times New Roman"/>
          <w:color w:val="222222"/>
          <w:sz w:val="24"/>
          <w:szCs w:val="24"/>
          <w:lang w:eastAsia="hu-HU"/>
        </w:rPr>
        <w:t xml:space="preserve"> középpontjához legközelebb</w:t>
      </w:r>
      <w:r>
        <w:rPr>
          <w:rFonts w:ascii="Times New Roman" w:hAnsi="Times New Roman"/>
          <w:color w:val="222222"/>
          <w:sz w:val="24"/>
          <w:szCs w:val="24"/>
          <w:lang w:eastAsia="hu-HU"/>
        </w:rPr>
        <w:t xml:space="preserve"> kerüljenek. Ügyelni kell arra, hogy</w:t>
      </w:r>
      <w:r w:rsidRPr="00F74F57">
        <w:rPr>
          <w:rFonts w:ascii="Times New Roman" w:hAnsi="Times New Roman"/>
          <w:color w:val="222222"/>
          <w:sz w:val="24"/>
          <w:szCs w:val="24"/>
          <w:lang w:eastAsia="hu-HU"/>
        </w:rPr>
        <w:t xml:space="preserve"> </w:t>
      </w:r>
      <w:r>
        <w:rPr>
          <w:rFonts w:ascii="Times New Roman" w:hAnsi="Times New Roman"/>
          <w:color w:val="222222"/>
          <w:sz w:val="24"/>
          <w:szCs w:val="24"/>
          <w:lang w:eastAsia="hu-HU"/>
        </w:rPr>
        <w:t xml:space="preserve">az érzékelő </w:t>
      </w:r>
      <w:r w:rsidRPr="00F74F57">
        <w:rPr>
          <w:rFonts w:ascii="Times New Roman" w:hAnsi="Times New Roman"/>
          <w:color w:val="222222"/>
          <w:sz w:val="24"/>
          <w:szCs w:val="24"/>
          <w:lang w:eastAsia="hu-HU"/>
        </w:rPr>
        <w:t xml:space="preserve">a falaktól és a világítótestektől legalább </w:t>
      </w:r>
      <w:r>
        <w:rPr>
          <w:rFonts w:ascii="Times New Roman" w:hAnsi="Times New Roman"/>
          <w:color w:val="222222"/>
          <w:sz w:val="24"/>
          <w:szCs w:val="24"/>
          <w:lang w:eastAsia="hu-HU"/>
        </w:rPr>
        <w:t xml:space="preserve">fél méteres </w:t>
      </w:r>
      <w:r w:rsidRPr="00F74F57">
        <w:rPr>
          <w:rFonts w:ascii="Times New Roman" w:hAnsi="Times New Roman"/>
          <w:color w:val="222222"/>
          <w:sz w:val="24"/>
          <w:szCs w:val="24"/>
          <w:lang w:eastAsia="hu-HU"/>
        </w:rPr>
        <w:t xml:space="preserve">távolságra </w:t>
      </w:r>
      <w:r>
        <w:rPr>
          <w:rFonts w:ascii="Times New Roman" w:hAnsi="Times New Roman"/>
          <w:color w:val="222222"/>
          <w:sz w:val="24"/>
          <w:szCs w:val="24"/>
          <w:lang w:eastAsia="hu-HU"/>
        </w:rPr>
        <w:t>legyenek, e</w:t>
      </w:r>
      <w:r w:rsidRPr="00F74F57">
        <w:rPr>
          <w:rFonts w:ascii="Times New Roman" w:hAnsi="Times New Roman"/>
          <w:color w:val="222222"/>
          <w:sz w:val="24"/>
          <w:szCs w:val="24"/>
          <w:lang w:eastAsia="hu-HU"/>
        </w:rPr>
        <w:t xml:space="preserve">záltal megelőzhető, hogy a szoba sarkaiban megálló mozdulatlan levegő vagy a világítótestek meggátolják </w:t>
      </w:r>
      <w:r>
        <w:rPr>
          <w:rFonts w:ascii="Times New Roman" w:hAnsi="Times New Roman"/>
          <w:color w:val="222222"/>
          <w:sz w:val="24"/>
          <w:szCs w:val="24"/>
          <w:lang w:eastAsia="hu-HU"/>
        </w:rPr>
        <w:t xml:space="preserve">a </w:t>
      </w:r>
      <w:r w:rsidRPr="00F74F57">
        <w:rPr>
          <w:rFonts w:ascii="Times New Roman" w:hAnsi="Times New Roman"/>
          <w:color w:val="222222"/>
          <w:sz w:val="24"/>
          <w:szCs w:val="24"/>
          <w:lang w:eastAsia="hu-HU"/>
        </w:rPr>
        <w:t>vészjelzőt a füst korai érzékelésében.</w:t>
      </w:r>
    </w:p>
    <w:p w:rsidR="000D3BBA" w:rsidRDefault="000D3BBA" w:rsidP="0001575C">
      <w:pPr>
        <w:spacing w:after="0" w:line="276" w:lineRule="auto"/>
        <w:jc w:val="both"/>
        <w:rPr>
          <w:rFonts w:ascii="Times New Roman" w:hAnsi="Times New Roman"/>
          <w:color w:val="222222"/>
          <w:sz w:val="24"/>
          <w:szCs w:val="24"/>
          <w:lang w:eastAsia="hu-HU"/>
        </w:rPr>
      </w:pPr>
    </w:p>
    <w:p w:rsidR="000D3BBA" w:rsidRDefault="000D3BBA" w:rsidP="0001575C">
      <w:pPr>
        <w:spacing w:after="0" w:line="276" w:lineRule="auto"/>
        <w:jc w:val="both"/>
        <w:rPr>
          <w:rFonts w:ascii="Times New Roman" w:hAnsi="Times New Roman"/>
          <w:color w:val="222222"/>
          <w:sz w:val="24"/>
          <w:szCs w:val="24"/>
          <w:lang w:eastAsia="hu-HU"/>
        </w:rPr>
      </w:pPr>
      <w:r>
        <w:rPr>
          <w:rFonts w:ascii="Times New Roman" w:hAnsi="Times New Roman"/>
          <w:color w:val="222222"/>
          <w:sz w:val="24"/>
          <w:szCs w:val="24"/>
          <w:lang w:eastAsia="hu-HU"/>
        </w:rPr>
        <w:t>Az alábbi ábra szemlélteti a füstérzékelők lehetséges elhelyezési helyeit.</w:t>
      </w:r>
    </w:p>
    <w:p w:rsidR="000D3BBA" w:rsidRDefault="000D3BBA" w:rsidP="0001575C">
      <w:pPr>
        <w:spacing w:after="0" w:line="276" w:lineRule="auto"/>
        <w:jc w:val="both"/>
        <w:rPr>
          <w:rFonts w:ascii="Times New Roman" w:hAnsi="Times New Roman"/>
          <w:color w:val="222222"/>
          <w:sz w:val="24"/>
          <w:szCs w:val="24"/>
          <w:lang w:eastAsia="hu-HU"/>
        </w:rPr>
      </w:pPr>
      <w:r w:rsidRPr="0042180C">
        <w:rPr>
          <w:rFonts w:ascii="Times New Roman" w:hAnsi="Times New Roman"/>
          <w:noProof/>
          <w:color w:val="222222"/>
          <w:sz w:val="24"/>
          <w:szCs w:val="24"/>
          <w:lang w:eastAsia="hu-HU"/>
        </w:rPr>
        <w:pict>
          <v:shape id="Picture 11" o:spid="_x0000_i1026" type="#_x0000_t75" alt="Where%20to%20install%20smoke%20HU" style="width:440.25pt;height:200.25pt;visibility:visible">
            <v:imagedata r:id="rId13" o:title="" chromakey="white"/>
          </v:shape>
        </w:pict>
      </w:r>
    </w:p>
    <w:p w:rsidR="000D3BBA" w:rsidRDefault="000D3BBA" w:rsidP="0001575C">
      <w:pPr>
        <w:spacing w:after="0" w:line="276" w:lineRule="auto"/>
        <w:jc w:val="both"/>
        <w:rPr>
          <w:rFonts w:ascii="Times New Roman" w:hAnsi="Times New Roman"/>
          <w:color w:val="222222"/>
          <w:sz w:val="24"/>
          <w:szCs w:val="24"/>
          <w:lang w:eastAsia="hu-HU"/>
        </w:rPr>
      </w:pPr>
    </w:p>
    <w:p w:rsidR="000D3BBA" w:rsidRPr="0001575C" w:rsidRDefault="000D3BBA" w:rsidP="0001575C">
      <w:pPr>
        <w:spacing w:after="0" w:line="276" w:lineRule="auto"/>
        <w:jc w:val="both"/>
        <w:rPr>
          <w:rFonts w:ascii="Times New Roman" w:hAnsi="Times New Roman"/>
          <w:color w:val="222222"/>
          <w:sz w:val="24"/>
          <w:szCs w:val="24"/>
          <w:lang w:eastAsia="hu-HU"/>
        </w:rPr>
      </w:pPr>
      <w:r>
        <w:rPr>
          <w:rFonts w:ascii="Times New Roman" w:hAnsi="Times New Roman"/>
          <w:color w:val="222222"/>
          <w:sz w:val="24"/>
          <w:szCs w:val="24"/>
          <w:lang w:eastAsia="hu-HU"/>
        </w:rPr>
        <w:t>Ha kevés</w:t>
      </w:r>
      <w:r w:rsidRPr="0001575C">
        <w:rPr>
          <w:rFonts w:ascii="Times New Roman" w:hAnsi="Times New Roman"/>
          <w:color w:val="222222"/>
          <w:sz w:val="24"/>
          <w:szCs w:val="24"/>
          <w:lang w:eastAsia="hu-HU"/>
        </w:rPr>
        <w:t xml:space="preserve"> füstérzékelő</w:t>
      </w:r>
      <w:r>
        <w:rPr>
          <w:rFonts w:ascii="Times New Roman" w:hAnsi="Times New Roman"/>
          <w:color w:val="222222"/>
          <w:sz w:val="24"/>
          <w:szCs w:val="24"/>
          <w:lang w:eastAsia="hu-HU"/>
        </w:rPr>
        <w:t xml:space="preserve"> áll rendelkezésre, akkor </w:t>
      </w:r>
      <w:r w:rsidRPr="0001575C">
        <w:rPr>
          <w:rFonts w:ascii="Times New Roman" w:hAnsi="Times New Roman"/>
          <w:color w:val="222222"/>
          <w:sz w:val="24"/>
          <w:szCs w:val="24"/>
          <w:lang w:eastAsia="hu-HU"/>
        </w:rPr>
        <w:t>elsődlegesen a hálószobákban</w:t>
      </w:r>
      <w:r>
        <w:rPr>
          <w:rFonts w:ascii="Times New Roman" w:hAnsi="Times New Roman"/>
          <w:color w:val="222222"/>
          <w:sz w:val="24"/>
          <w:szCs w:val="24"/>
          <w:lang w:eastAsia="hu-HU"/>
        </w:rPr>
        <w:t>,</w:t>
      </w:r>
      <w:r w:rsidRPr="0001575C">
        <w:rPr>
          <w:rFonts w:ascii="Times New Roman" w:hAnsi="Times New Roman"/>
          <w:color w:val="222222"/>
          <w:sz w:val="24"/>
          <w:szCs w:val="24"/>
          <w:lang w:eastAsia="hu-HU"/>
        </w:rPr>
        <w:t xml:space="preserve"> valamint többszintes lakások</w:t>
      </w:r>
      <w:r>
        <w:rPr>
          <w:rFonts w:ascii="Times New Roman" w:hAnsi="Times New Roman"/>
          <w:color w:val="222222"/>
          <w:sz w:val="24"/>
          <w:szCs w:val="24"/>
          <w:lang w:eastAsia="hu-HU"/>
        </w:rPr>
        <w:t xml:space="preserve"> esetén</w:t>
      </w:r>
      <w:r w:rsidRPr="0001575C">
        <w:rPr>
          <w:rFonts w:ascii="Times New Roman" w:hAnsi="Times New Roman"/>
          <w:color w:val="222222"/>
          <w:sz w:val="24"/>
          <w:szCs w:val="24"/>
          <w:lang w:eastAsia="hu-HU"/>
        </w:rPr>
        <w:t xml:space="preserve"> </w:t>
      </w:r>
      <w:r>
        <w:rPr>
          <w:rFonts w:ascii="Times New Roman" w:hAnsi="Times New Roman"/>
          <w:color w:val="222222"/>
          <w:sz w:val="24"/>
          <w:szCs w:val="24"/>
          <w:lang w:eastAsia="hu-HU"/>
        </w:rPr>
        <w:t xml:space="preserve">legalább </w:t>
      </w:r>
      <w:r w:rsidRPr="0001575C">
        <w:rPr>
          <w:rFonts w:ascii="Times New Roman" w:hAnsi="Times New Roman"/>
          <w:color w:val="222222"/>
          <w:sz w:val="24"/>
          <w:szCs w:val="24"/>
          <w:lang w:eastAsia="hu-HU"/>
        </w:rPr>
        <w:t>minden szinten</w:t>
      </w:r>
      <w:r>
        <w:rPr>
          <w:rFonts w:ascii="Times New Roman" w:hAnsi="Times New Roman"/>
          <w:color w:val="222222"/>
          <w:sz w:val="24"/>
          <w:szCs w:val="24"/>
          <w:lang w:eastAsia="hu-HU"/>
        </w:rPr>
        <w:t xml:space="preserve"> javasolt a</w:t>
      </w:r>
      <w:r w:rsidRPr="0001575C">
        <w:rPr>
          <w:rFonts w:ascii="Times New Roman" w:hAnsi="Times New Roman"/>
          <w:color w:val="222222"/>
          <w:sz w:val="24"/>
          <w:szCs w:val="24"/>
          <w:lang w:eastAsia="hu-HU"/>
        </w:rPr>
        <w:t xml:space="preserve"> telepítése. Egy füstjelző alkalmazása </w:t>
      </w:r>
      <w:r>
        <w:rPr>
          <w:rFonts w:ascii="Times New Roman" w:hAnsi="Times New Roman"/>
          <w:color w:val="222222"/>
          <w:sz w:val="24"/>
          <w:szCs w:val="24"/>
          <w:lang w:eastAsia="hu-HU"/>
        </w:rPr>
        <w:t>során,</w:t>
      </w:r>
      <w:r w:rsidRPr="0001575C">
        <w:rPr>
          <w:rFonts w:ascii="Times New Roman" w:hAnsi="Times New Roman"/>
          <w:color w:val="222222"/>
          <w:sz w:val="24"/>
          <w:szCs w:val="24"/>
          <w:lang w:eastAsia="hu-HU"/>
        </w:rPr>
        <w:t xml:space="preserve"> az</w:t>
      </w:r>
      <w:r>
        <w:rPr>
          <w:rFonts w:ascii="Times New Roman" w:hAnsi="Times New Roman"/>
          <w:color w:val="222222"/>
          <w:sz w:val="24"/>
          <w:szCs w:val="24"/>
          <w:lang w:eastAsia="hu-HU"/>
        </w:rPr>
        <w:t xml:space="preserve"> érzékelőt</w:t>
      </w:r>
      <w:r w:rsidRPr="0001575C">
        <w:rPr>
          <w:rFonts w:ascii="Times New Roman" w:hAnsi="Times New Roman"/>
          <w:color w:val="222222"/>
          <w:sz w:val="24"/>
          <w:szCs w:val="24"/>
          <w:lang w:eastAsia="hu-HU"/>
        </w:rPr>
        <w:t xml:space="preserve"> a hálószobában helyezze el</w:t>
      </w:r>
      <w:r>
        <w:rPr>
          <w:rFonts w:ascii="Times New Roman" w:hAnsi="Times New Roman"/>
          <w:color w:val="222222"/>
          <w:sz w:val="24"/>
          <w:szCs w:val="24"/>
          <w:lang w:eastAsia="hu-HU"/>
        </w:rPr>
        <w:t xml:space="preserve">, ezáltal a </w:t>
      </w:r>
      <w:r w:rsidRPr="00F74F57">
        <w:rPr>
          <w:rFonts w:ascii="Times New Roman" w:hAnsi="Times New Roman"/>
          <w:color w:val="222222"/>
          <w:sz w:val="24"/>
          <w:szCs w:val="24"/>
          <w:lang w:eastAsia="hu-HU"/>
        </w:rPr>
        <w:t>riasztások al</w:t>
      </w:r>
      <w:r>
        <w:rPr>
          <w:rFonts w:ascii="Times New Roman" w:hAnsi="Times New Roman"/>
          <w:color w:val="222222"/>
          <w:sz w:val="24"/>
          <w:szCs w:val="24"/>
          <w:lang w:eastAsia="hu-HU"/>
        </w:rPr>
        <w:t>vás közben is hallhatóak lesznek.</w:t>
      </w:r>
    </w:p>
    <w:p w:rsidR="000D3BBA" w:rsidRPr="0001575C" w:rsidRDefault="000D3BBA" w:rsidP="0001575C">
      <w:pPr>
        <w:spacing w:after="0" w:line="276" w:lineRule="auto"/>
        <w:jc w:val="both"/>
        <w:rPr>
          <w:rFonts w:ascii="Times New Roman" w:hAnsi="Times New Roman"/>
          <w:color w:val="222222"/>
          <w:sz w:val="24"/>
          <w:szCs w:val="24"/>
          <w:lang w:eastAsia="hu-HU"/>
        </w:rPr>
      </w:pPr>
      <w:r w:rsidRPr="00D26CEF">
        <w:rPr>
          <w:rFonts w:ascii="Times New Roman" w:hAnsi="Times New Roman"/>
          <w:color w:val="222222"/>
          <w:sz w:val="24"/>
          <w:szCs w:val="24"/>
          <w:lang w:eastAsia="hu-HU"/>
        </w:rPr>
        <w:t>Nagyon poros helyeken, illetve füsttel vagy gőzzel járó tevékenység esetén az érzékelő</w:t>
      </w:r>
      <w:r w:rsidRPr="0001575C">
        <w:rPr>
          <w:rFonts w:ascii="Times New Roman" w:hAnsi="Times New Roman"/>
          <w:color w:val="222222"/>
          <w:sz w:val="24"/>
          <w:szCs w:val="24"/>
          <w:lang w:eastAsia="hu-HU"/>
        </w:rPr>
        <w:t xml:space="preserve"> működési elvéből adódóan nem alkalmas a füstérzékelő, mivel gyakran fog téves jelzéseket adni.</w:t>
      </w:r>
      <w:r>
        <w:rPr>
          <w:rFonts w:ascii="Times New Roman" w:hAnsi="Times New Roman"/>
          <w:color w:val="222222"/>
          <w:sz w:val="24"/>
          <w:szCs w:val="24"/>
          <w:lang w:eastAsia="hu-HU"/>
        </w:rPr>
        <w:t xml:space="preserve"> A konyhában</w:t>
      </w:r>
      <w:r w:rsidRPr="0001575C">
        <w:rPr>
          <w:rFonts w:ascii="Times New Roman" w:hAnsi="Times New Roman"/>
          <w:color w:val="222222"/>
          <w:sz w:val="24"/>
          <w:szCs w:val="24"/>
          <w:lang w:eastAsia="hu-HU"/>
        </w:rPr>
        <w:t xml:space="preserve">, </w:t>
      </w:r>
      <w:r>
        <w:rPr>
          <w:rFonts w:ascii="Times New Roman" w:hAnsi="Times New Roman"/>
          <w:color w:val="222222"/>
          <w:sz w:val="24"/>
          <w:szCs w:val="24"/>
          <w:lang w:eastAsia="hu-HU"/>
        </w:rPr>
        <w:t xml:space="preserve">fürdőszobában, </w:t>
      </w:r>
      <w:r w:rsidRPr="0001575C">
        <w:rPr>
          <w:rFonts w:ascii="Times New Roman" w:hAnsi="Times New Roman"/>
          <w:color w:val="222222"/>
          <w:sz w:val="24"/>
          <w:szCs w:val="24"/>
          <w:lang w:eastAsia="hu-HU"/>
        </w:rPr>
        <w:t>garázs</w:t>
      </w:r>
      <w:r>
        <w:rPr>
          <w:rFonts w:ascii="Times New Roman" w:hAnsi="Times New Roman"/>
          <w:color w:val="222222"/>
          <w:sz w:val="24"/>
          <w:szCs w:val="24"/>
          <w:lang w:eastAsia="hu-HU"/>
        </w:rPr>
        <w:t>ban kellő körültekintéssel, a helyi körülményeket figyelembe véve javasolt az elhelyezésük.</w:t>
      </w:r>
      <w:r w:rsidRPr="0001575C">
        <w:rPr>
          <w:rFonts w:ascii="Times New Roman" w:hAnsi="Times New Roman"/>
          <w:color w:val="222222"/>
          <w:sz w:val="24"/>
          <w:szCs w:val="24"/>
          <w:lang w:eastAsia="hu-HU"/>
        </w:rPr>
        <w:t xml:space="preserve"> </w:t>
      </w:r>
      <w:r>
        <w:rPr>
          <w:rFonts w:ascii="Times New Roman" w:hAnsi="Times New Roman"/>
          <w:color w:val="222222"/>
          <w:sz w:val="24"/>
          <w:szCs w:val="24"/>
          <w:lang w:eastAsia="hu-HU"/>
        </w:rPr>
        <w:t xml:space="preserve">A felsorolt </w:t>
      </w:r>
      <w:r w:rsidRPr="0001575C">
        <w:rPr>
          <w:rFonts w:ascii="Times New Roman" w:hAnsi="Times New Roman"/>
          <w:color w:val="222222"/>
          <w:sz w:val="24"/>
          <w:szCs w:val="24"/>
          <w:lang w:eastAsia="hu-HU"/>
        </w:rPr>
        <w:t>helyekre hőérzékelő elhelyezése ajánlott, mely egy beállított hőmérséklet elérésekor ad ki riasztást és nem érzékeny a füstre, a levegő nedvességtartalmára, illetve a szennyező anyagokra.</w:t>
      </w:r>
    </w:p>
    <w:p w:rsidR="000D3BBA" w:rsidRPr="0001575C" w:rsidRDefault="000D3BBA" w:rsidP="0001575C">
      <w:pPr>
        <w:spacing w:after="0" w:line="276" w:lineRule="auto"/>
        <w:jc w:val="both"/>
        <w:rPr>
          <w:rFonts w:ascii="Times New Roman" w:hAnsi="Times New Roman"/>
          <w:color w:val="222222"/>
          <w:sz w:val="24"/>
          <w:szCs w:val="24"/>
          <w:lang w:eastAsia="hu-HU"/>
        </w:rPr>
      </w:pPr>
    </w:p>
    <w:p w:rsidR="000D3BBA" w:rsidRPr="0001575C" w:rsidRDefault="000D3BBA" w:rsidP="0001575C">
      <w:pPr>
        <w:spacing w:after="0" w:line="276" w:lineRule="auto"/>
        <w:jc w:val="both"/>
        <w:rPr>
          <w:rFonts w:ascii="Times New Roman" w:hAnsi="Times New Roman"/>
          <w:b/>
          <w:color w:val="222222"/>
          <w:sz w:val="24"/>
          <w:szCs w:val="24"/>
          <w:lang w:eastAsia="hu-HU"/>
        </w:rPr>
      </w:pPr>
      <w:r w:rsidRPr="0001575C">
        <w:rPr>
          <w:rFonts w:ascii="Times New Roman" w:hAnsi="Times New Roman"/>
          <w:b/>
          <w:color w:val="222222"/>
          <w:sz w:val="24"/>
          <w:szCs w:val="24"/>
          <w:lang w:eastAsia="hu-HU"/>
        </w:rPr>
        <w:t>Nemzetközi kitekintés</w:t>
      </w:r>
    </w:p>
    <w:p w:rsidR="000D3BBA" w:rsidRPr="0001575C" w:rsidRDefault="000D3BBA" w:rsidP="0001575C">
      <w:pPr>
        <w:spacing w:after="0" w:line="276" w:lineRule="auto"/>
        <w:jc w:val="both"/>
        <w:rPr>
          <w:rFonts w:ascii="Times New Roman" w:hAnsi="Times New Roman"/>
          <w:color w:val="222222"/>
          <w:sz w:val="24"/>
          <w:szCs w:val="24"/>
          <w:lang w:eastAsia="hu-HU"/>
        </w:rPr>
      </w:pPr>
    </w:p>
    <w:p w:rsidR="000D3BBA" w:rsidRPr="0001575C" w:rsidRDefault="000D3BBA" w:rsidP="0001575C">
      <w:pPr>
        <w:spacing w:after="0" w:line="276" w:lineRule="auto"/>
        <w:jc w:val="both"/>
        <w:rPr>
          <w:rFonts w:ascii="Times New Roman" w:hAnsi="Times New Roman"/>
          <w:color w:val="222222"/>
          <w:sz w:val="24"/>
          <w:szCs w:val="24"/>
          <w:lang w:eastAsia="hu-HU"/>
        </w:rPr>
      </w:pPr>
      <w:r w:rsidRPr="0001575C">
        <w:rPr>
          <w:rFonts w:ascii="Times New Roman" w:hAnsi="Times New Roman"/>
          <w:color w:val="222222"/>
          <w:sz w:val="24"/>
          <w:szCs w:val="24"/>
          <w:lang w:eastAsia="hu-HU"/>
        </w:rPr>
        <w:t>Az otthoni füstérzékelők kötelezővé tételében az Amerikai Egyesült Államok és az Egyesült Királyság jár az élen. Az USA legtöbb államában a ’70-es évek óta kötelező füstérzékelőt alkalmazni a lakásokban, sőt egyre több helyen az új építésű lakásokban már vízzel oltó rendszert (sprinkler) is ki kell építeni. Az Egyesült Királyságban 1992 óta kötelező füstérzékelőt alkalmazni új építésű lakásokban</w:t>
      </w:r>
      <w:r>
        <w:rPr>
          <w:rFonts w:ascii="Times New Roman" w:hAnsi="Times New Roman"/>
          <w:color w:val="222222"/>
          <w:sz w:val="24"/>
          <w:szCs w:val="24"/>
          <w:lang w:eastAsia="hu-HU"/>
        </w:rPr>
        <w:t>. Ezért napjainkra jelentősen elterjedt az alkalmazásuk. Míg</w:t>
      </w:r>
      <w:r w:rsidRPr="0001575C">
        <w:rPr>
          <w:rFonts w:ascii="Times New Roman" w:hAnsi="Times New Roman"/>
          <w:color w:val="222222"/>
          <w:sz w:val="24"/>
          <w:szCs w:val="24"/>
          <w:lang w:eastAsia="hu-HU"/>
        </w:rPr>
        <w:t xml:space="preserve"> 1998-ban a lakások 8%-ában volt, már</w:t>
      </w:r>
      <w:r>
        <w:rPr>
          <w:rFonts w:ascii="Times New Roman" w:hAnsi="Times New Roman"/>
          <w:color w:val="222222"/>
          <w:sz w:val="24"/>
          <w:szCs w:val="24"/>
          <w:lang w:eastAsia="hu-HU"/>
        </w:rPr>
        <w:t>a a lakások</w:t>
      </w:r>
      <w:r w:rsidRPr="0001575C">
        <w:rPr>
          <w:rFonts w:ascii="Times New Roman" w:hAnsi="Times New Roman"/>
          <w:color w:val="222222"/>
          <w:sz w:val="24"/>
          <w:szCs w:val="24"/>
          <w:lang w:eastAsia="hu-HU"/>
        </w:rPr>
        <w:t xml:space="preserve"> 93%-ában van</w:t>
      </w:r>
      <w:r w:rsidRPr="006425FB">
        <w:rPr>
          <w:rFonts w:ascii="Times New Roman" w:hAnsi="Times New Roman"/>
          <w:color w:val="222222"/>
          <w:sz w:val="24"/>
          <w:szCs w:val="24"/>
          <w:lang w:eastAsia="hu-HU"/>
        </w:rPr>
        <w:t xml:space="preserve"> </w:t>
      </w:r>
      <w:r w:rsidRPr="0001575C">
        <w:rPr>
          <w:rFonts w:ascii="Times New Roman" w:hAnsi="Times New Roman"/>
          <w:color w:val="222222"/>
          <w:sz w:val="24"/>
          <w:szCs w:val="24"/>
          <w:lang w:eastAsia="hu-HU"/>
        </w:rPr>
        <w:t xml:space="preserve">füstérzékelő. </w:t>
      </w:r>
    </w:p>
    <w:p w:rsidR="000D3BBA" w:rsidRPr="0001575C" w:rsidRDefault="000D3BBA" w:rsidP="0001575C">
      <w:pPr>
        <w:spacing w:after="0" w:line="276" w:lineRule="auto"/>
        <w:jc w:val="both"/>
        <w:rPr>
          <w:rFonts w:ascii="Times New Roman" w:hAnsi="Times New Roman"/>
          <w:color w:val="222222"/>
          <w:sz w:val="24"/>
          <w:szCs w:val="24"/>
          <w:lang w:eastAsia="hu-HU"/>
        </w:rPr>
      </w:pPr>
    </w:p>
    <w:p w:rsidR="000D3BBA" w:rsidRPr="0001575C" w:rsidRDefault="000D3BBA" w:rsidP="0001575C">
      <w:pPr>
        <w:spacing w:after="0" w:line="276" w:lineRule="auto"/>
        <w:jc w:val="both"/>
        <w:rPr>
          <w:rFonts w:ascii="Times New Roman" w:hAnsi="Times New Roman"/>
          <w:color w:val="222222"/>
          <w:sz w:val="24"/>
          <w:szCs w:val="24"/>
          <w:lang w:eastAsia="hu-HU"/>
        </w:rPr>
      </w:pPr>
      <w:r w:rsidRPr="0001575C">
        <w:rPr>
          <w:rFonts w:ascii="Times New Roman" w:hAnsi="Times New Roman"/>
          <w:color w:val="222222"/>
          <w:sz w:val="24"/>
          <w:szCs w:val="24"/>
          <w:lang w:eastAsia="hu-HU"/>
        </w:rPr>
        <w:t>Egyre több európai állam is az otthoni füstérzékelők kötelezővé tétele mellett döntött, vagy tervezi annak kötelezővé tételét a lakástüzekben elhunytak számának csökkentése érdekében. Általánosságban elmondható, hogy ahol elterjedtek az otthoni füstérzékelők, ott átlagosan 40%-kal csökkent a halálos kimenetelű lakástüzek száma.</w:t>
      </w:r>
    </w:p>
    <w:p w:rsidR="000D3BBA" w:rsidRPr="0001575C" w:rsidRDefault="000D3BBA" w:rsidP="0001575C">
      <w:pPr>
        <w:spacing w:after="0" w:line="276" w:lineRule="auto"/>
        <w:jc w:val="both"/>
        <w:rPr>
          <w:rFonts w:ascii="Times New Roman" w:hAnsi="Times New Roman"/>
          <w:color w:val="222222"/>
          <w:sz w:val="24"/>
          <w:szCs w:val="24"/>
          <w:lang w:eastAsia="hu-HU"/>
        </w:rPr>
      </w:pPr>
    </w:p>
    <w:p w:rsidR="000D3BBA" w:rsidRPr="0001575C" w:rsidRDefault="000D3BBA" w:rsidP="0001575C">
      <w:pPr>
        <w:spacing w:after="0" w:line="276" w:lineRule="auto"/>
        <w:jc w:val="both"/>
        <w:rPr>
          <w:rFonts w:ascii="Times New Roman" w:hAnsi="Times New Roman"/>
          <w:color w:val="222222"/>
          <w:sz w:val="24"/>
          <w:szCs w:val="24"/>
          <w:lang w:eastAsia="hu-HU"/>
        </w:rPr>
      </w:pPr>
      <w:r w:rsidRPr="0001575C">
        <w:rPr>
          <w:rFonts w:ascii="Times New Roman" w:hAnsi="Times New Roman"/>
          <w:color w:val="222222"/>
          <w:sz w:val="24"/>
          <w:szCs w:val="24"/>
          <w:lang w:eastAsia="hu-HU"/>
        </w:rPr>
        <w:t>A legtöbb országban, ahol kötelező az otthoni füstérzékelő alkalmazása nincs hatósági kontrol</w:t>
      </w:r>
      <w:r>
        <w:rPr>
          <w:rFonts w:ascii="Times New Roman" w:hAnsi="Times New Roman"/>
          <w:color w:val="222222"/>
          <w:sz w:val="24"/>
          <w:szCs w:val="24"/>
          <w:lang w:eastAsia="hu-HU"/>
        </w:rPr>
        <w:t>l</w:t>
      </w:r>
      <w:r w:rsidRPr="0001575C">
        <w:rPr>
          <w:rFonts w:ascii="Times New Roman" w:hAnsi="Times New Roman"/>
          <w:color w:val="222222"/>
          <w:sz w:val="24"/>
          <w:szCs w:val="24"/>
          <w:lang w:eastAsia="hu-HU"/>
        </w:rPr>
        <w:t xml:space="preserve"> az előírás betartatására. A legelterjedtebb gyakorlat szerint a biztosító társaságokon keresztül éri el a hatóság, hogy minden lakásban legyen füstérzékelő. A lakóingatlan tulajdonosának be kell jelenteni a biztosítónak, hogy felszerelték a kötelező füstérzékelőt, melynek elmulasztása esetén a biztosító magasabb díjat alkalmaz, vagy megtagadja a biztosítás kötését. </w:t>
      </w:r>
      <w:r>
        <w:rPr>
          <w:rFonts w:ascii="Times New Roman" w:hAnsi="Times New Roman"/>
          <w:color w:val="222222"/>
          <w:sz w:val="24"/>
          <w:szCs w:val="24"/>
          <w:lang w:eastAsia="hu-HU"/>
        </w:rPr>
        <w:t>A</w:t>
      </w:r>
      <w:r w:rsidRPr="0001575C">
        <w:rPr>
          <w:rFonts w:ascii="Times New Roman" w:hAnsi="Times New Roman"/>
          <w:color w:val="222222"/>
          <w:sz w:val="24"/>
          <w:szCs w:val="24"/>
          <w:lang w:eastAsia="hu-HU"/>
        </w:rPr>
        <w:t xml:space="preserve"> biztosítók üzletpolitikája</w:t>
      </w:r>
      <w:r w:rsidRPr="006425FB">
        <w:rPr>
          <w:rFonts w:ascii="Times New Roman" w:hAnsi="Times New Roman"/>
          <w:color w:val="222222"/>
          <w:sz w:val="24"/>
          <w:szCs w:val="24"/>
          <w:lang w:eastAsia="hu-HU"/>
        </w:rPr>
        <w:t xml:space="preserve"> </w:t>
      </w:r>
      <w:r>
        <w:rPr>
          <w:rFonts w:ascii="Times New Roman" w:hAnsi="Times New Roman"/>
          <w:color w:val="222222"/>
          <w:sz w:val="24"/>
          <w:szCs w:val="24"/>
          <w:lang w:eastAsia="hu-HU"/>
        </w:rPr>
        <w:t>e</w:t>
      </w:r>
      <w:r w:rsidRPr="0001575C">
        <w:rPr>
          <w:rFonts w:ascii="Times New Roman" w:hAnsi="Times New Roman"/>
          <w:color w:val="222222"/>
          <w:sz w:val="24"/>
          <w:szCs w:val="24"/>
          <w:lang w:eastAsia="hu-HU"/>
        </w:rPr>
        <w:t xml:space="preserve">ltérő, azonban a legtöbb esetben a lakásbiztosítás díjából jelentős kedvezményeket nyújtanak a füstérzékelővel felszerelt lakásokra. </w:t>
      </w:r>
    </w:p>
    <w:p w:rsidR="000D3BBA" w:rsidRPr="0001575C" w:rsidRDefault="000D3BBA" w:rsidP="0001575C">
      <w:pPr>
        <w:spacing w:after="0" w:line="276" w:lineRule="auto"/>
        <w:jc w:val="both"/>
        <w:rPr>
          <w:rFonts w:ascii="Times New Roman" w:hAnsi="Times New Roman"/>
          <w:color w:val="222222"/>
          <w:sz w:val="24"/>
          <w:szCs w:val="24"/>
          <w:lang w:eastAsia="hu-HU"/>
        </w:rPr>
      </w:pPr>
    </w:p>
    <w:p w:rsidR="000D3BBA" w:rsidRPr="00810A40" w:rsidRDefault="000D3BBA" w:rsidP="0001575C">
      <w:pPr>
        <w:spacing w:after="0" w:line="276" w:lineRule="auto"/>
        <w:jc w:val="both"/>
        <w:rPr>
          <w:rFonts w:ascii="Times New Roman" w:hAnsi="Times New Roman"/>
          <w:color w:val="222222"/>
          <w:sz w:val="24"/>
          <w:szCs w:val="24"/>
          <w:lang w:eastAsia="hu-HU"/>
        </w:rPr>
      </w:pPr>
      <w:r w:rsidRPr="0001575C">
        <w:rPr>
          <w:rFonts w:ascii="Times New Roman" w:hAnsi="Times New Roman"/>
          <w:color w:val="222222"/>
          <w:sz w:val="24"/>
          <w:szCs w:val="24"/>
          <w:lang w:eastAsia="hu-HU"/>
        </w:rPr>
        <w:t>Hazánkban nem kötelező az otthoni füstérzékelők alkalmazása, azonban évente átlagosan 6500 tűzeset történik a lakásokban, ezért az Országos Katasztrófavédelmi Főigazgatóság és az Országos Tűzmegelőzési Bizottság (OTB) stratégiai célja a lakástüzek számának csökkentése, a tűz és füst okozta sérülések, halálesetek számának mérséklése.</w:t>
      </w:r>
      <w:r>
        <w:rPr>
          <w:rFonts w:ascii="Times New Roman" w:hAnsi="Times New Roman"/>
          <w:color w:val="222222"/>
          <w:sz w:val="24"/>
          <w:szCs w:val="24"/>
          <w:lang w:eastAsia="hu-HU"/>
        </w:rPr>
        <w:t xml:space="preserve"> E program keretében 1000 db füstérzékelőt oszt </w:t>
      </w:r>
      <w:r w:rsidRPr="00810A40">
        <w:rPr>
          <w:rFonts w:ascii="Times New Roman" w:hAnsi="Times New Roman"/>
          <w:color w:val="222222"/>
          <w:sz w:val="24"/>
          <w:szCs w:val="24"/>
          <w:lang w:eastAsia="hu-HU"/>
        </w:rPr>
        <w:t>szét a rászoruló lakosság körében.</w:t>
      </w:r>
    </w:p>
    <w:p w:rsidR="000D3BBA" w:rsidRPr="00810A40" w:rsidRDefault="000D3BBA" w:rsidP="00FA3F49">
      <w:pPr>
        <w:rPr>
          <w:rFonts w:ascii="Times New Roman" w:hAnsi="Times New Roman"/>
          <w:color w:val="222222"/>
          <w:sz w:val="24"/>
          <w:szCs w:val="24"/>
          <w:lang w:eastAsia="hu-HU"/>
        </w:rPr>
      </w:pPr>
    </w:p>
    <w:p w:rsidR="000D3BBA" w:rsidRPr="00FA3F49" w:rsidRDefault="000D3BBA" w:rsidP="00FA3F49">
      <w:pPr>
        <w:rPr>
          <w:rFonts w:ascii="Times New Roman" w:hAnsi="Times New Roman"/>
          <w:color w:val="222222"/>
          <w:sz w:val="24"/>
          <w:szCs w:val="24"/>
          <w:lang w:eastAsia="hu-HU"/>
        </w:rPr>
      </w:pPr>
      <w:r w:rsidRPr="00810A40">
        <w:rPr>
          <w:rFonts w:ascii="Times New Roman" w:hAnsi="Times New Roman"/>
          <w:b/>
          <w:color w:val="222222"/>
          <w:sz w:val="28"/>
          <w:szCs w:val="28"/>
          <w:lang w:eastAsia="hu-HU"/>
        </w:rPr>
        <w:t>A lakástűz megelőzhető</w:t>
      </w:r>
    </w:p>
    <w:p w:rsidR="000D3BBA" w:rsidRDefault="000D3BBA" w:rsidP="0001575C">
      <w:pPr>
        <w:spacing w:line="276" w:lineRule="auto"/>
        <w:jc w:val="both"/>
        <w:rPr>
          <w:rFonts w:ascii="Times New Roman" w:hAnsi="Times New Roman"/>
          <w:sz w:val="24"/>
        </w:rPr>
      </w:pPr>
      <w:r w:rsidRPr="0001575C">
        <w:rPr>
          <w:rFonts w:ascii="Times New Roman" w:hAnsi="Times New Roman"/>
          <w:sz w:val="24"/>
        </w:rPr>
        <w:t xml:space="preserve">A lakóházakban előforduló tüzek </w:t>
      </w:r>
      <w:r>
        <w:rPr>
          <w:rFonts w:ascii="Times New Roman" w:hAnsi="Times New Roman"/>
          <w:sz w:val="24"/>
        </w:rPr>
        <w:t>magunk</w:t>
      </w:r>
      <w:r w:rsidRPr="0001575C">
        <w:rPr>
          <w:rFonts w:ascii="Times New Roman" w:hAnsi="Times New Roman"/>
          <w:sz w:val="24"/>
        </w:rPr>
        <w:t xml:space="preserve"> és szeretteink életét, anyagi javaink biztonságát veszélyeztetik. </w:t>
      </w:r>
    </w:p>
    <w:p w:rsidR="000D3BBA" w:rsidRPr="00F14288" w:rsidRDefault="000D3BBA" w:rsidP="00F14288">
      <w:pPr>
        <w:autoSpaceDE w:val="0"/>
        <w:autoSpaceDN w:val="0"/>
        <w:adjustRightInd w:val="0"/>
        <w:spacing w:after="0"/>
        <w:jc w:val="both"/>
        <w:rPr>
          <w:rFonts w:ascii="Times New Roman" w:hAnsi="Times New Roman"/>
          <w:color w:val="000000"/>
          <w:sz w:val="24"/>
          <w:szCs w:val="24"/>
        </w:rPr>
      </w:pPr>
      <w:r w:rsidRPr="00F14288">
        <w:rPr>
          <w:rFonts w:ascii="Times New Roman" w:hAnsi="Times New Roman"/>
          <w:color w:val="000000"/>
          <w:sz w:val="24"/>
          <w:szCs w:val="24"/>
        </w:rPr>
        <w:t>A tűzvizsgálati eljárások tapasztalataiból megállapítható, hogy a legtöbb lakástűz emberi</w:t>
      </w:r>
      <w:r>
        <w:rPr>
          <w:rFonts w:ascii="Times New Roman" w:hAnsi="Times New Roman"/>
          <w:color w:val="000000"/>
          <w:sz w:val="24"/>
          <w:szCs w:val="24"/>
        </w:rPr>
        <w:t xml:space="preserve"> </w:t>
      </w:r>
      <w:r w:rsidRPr="00F14288">
        <w:rPr>
          <w:rFonts w:ascii="Times New Roman" w:hAnsi="Times New Roman"/>
          <w:color w:val="000000"/>
          <w:sz w:val="24"/>
          <w:szCs w:val="24"/>
        </w:rPr>
        <w:t>mulasztásra, gondatlanságra, vagy szándékosságra vezethető vissza.</w:t>
      </w:r>
      <w:r w:rsidRPr="00DC7289">
        <w:rPr>
          <w:rFonts w:ascii="Times New Roman" w:hAnsi="Times New Roman"/>
          <w:sz w:val="24"/>
        </w:rPr>
        <w:t xml:space="preserve"> </w:t>
      </w:r>
      <w:r w:rsidRPr="0001575C">
        <w:rPr>
          <w:rFonts w:ascii="Times New Roman" w:hAnsi="Times New Roman"/>
          <w:sz w:val="24"/>
        </w:rPr>
        <w:t>A lakástüzek legtöbbje némi odafigyeléssel megelőzhető.</w:t>
      </w:r>
    </w:p>
    <w:p w:rsidR="000D3BBA" w:rsidRDefault="000D3BBA" w:rsidP="0001575C">
      <w:pPr>
        <w:spacing w:line="276" w:lineRule="auto"/>
        <w:jc w:val="both"/>
        <w:rPr>
          <w:rFonts w:ascii="Times New Roman" w:hAnsi="Times New Roman"/>
          <w:sz w:val="24"/>
        </w:rPr>
      </w:pPr>
    </w:p>
    <w:p w:rsidR="000D3BBA" w:rsidRDefault="000D3BBA" w:rsidP="00DC7289">
      <w:pPr>
        <w:spacing w:line="276" w:lineRule="auto"/>
        <w:jc w:val="both"/>
        <w:rPr>
          <w:rFonts w:ascii="Times New Roman" w:hAnsi="Times New Roman"/>
          <w:b/>
          <w:color w:val="222222"/>
          <w:sz w:val="24"/>
          <w:szCs w:val="24"/>
          <w:lang w:eastAsia="hu-HU"/>
        </w:rPr>
      </w:pPr>
      <w:r w:rsidRPr="00C07A32">
        <w:rPr>
          <w:rFonts w:ascii="Times New Roman" w:hAnsi="Times New Roman"/>
          <w:b/>
          <w:color w:val="222222"/>
          <w:sz w:val="24"/>
          <w:szCs w:val="24"/>
          <w:lang w:eastAsia="hu-HU"/>
        </w:rPr>
        <w:t>A lakástüzek okai</w:t>
      </w:r>
      <w:r>
        <w:rPr>
          <w:rFonts w:ascii="Times New Roman" w:hAnsi="Times New Roman"/>
          <w:b/>
          <w:color w:val="222222"/>
          <w:sz w:val="24"/>
          <w:szCs w:val="24"/>
          <w:lang w:eastAsia="hu-HU"/>
        </w:rPr>
        <w:t xml:space="preserve"> és megelőzése</w:t>
      </w:r>
    </w:p>
    <w:p w:rsidR="000D3BBA" w:rsidRDefault="000D3BBA" w:rsidP="00DC7289">
      <w:pPr>
        <w:spacing w:line="276" w:lineRule="auto"/>
        <w:jc w:val="both"/>
        <w:rPr>
          <w:rFonts w:ascii="Times New Roman" w:hAnsi="Times New Roman"/>
          <w:sz w:val="24"/>
        </w:rPr>
      </w:pPr>
      <w:r w:rsidRPr="0001575C">
        <w:rPr>
          <w:rFonts w:ascii="Times New Roman" w:hAnsi="Times New Roman"/>
          <w:bCs/>
          <w:sz w:val="24"/>
        </w:rPr>
        <w:t>A nyílt láng használata a lakástüzek legfőbb forrása.</w:t>
      </w:r>
      <w:r>
        <w:rPr>
          <w:rFonts w:ascii="Times New Roman" w:hAnsi="Times New Roman"/>
          <w:sz w:val="24"/>
        </w:rPr>
        <w:t xml:space="preserve"> Nyílt lánggal</w:t>
      </w:r>
      <w:r w:rsidRPr="0001575C">
        <w:rPr>
          <w:rFonts w:ascii="Times New Roman" w:hAnsi="Times New Roman"/>
          <w:sz w:val="24"/>
        </w:rPr>
        <w:t xml:space="preserve"> leginkább </w:t>
      </w:r>
      <w:r w:rsidRPr="0001575C">
        <w:rPr>
          <w:rFonts w:ascii="Times New Roman" w:hAnsi="Times New Roman"/>
          <w:bCs/>
          <w:sz w:val="24"/>
        </w:rPr>
        <w:t xml:space="preserve">a tűzhelyek, </w:t>
      </w:r>
      <w:r>
        <w:rPr>
          <w:rFonts w:ascii="Times New Roman" w:hAnsi="Times New Roman"/>
          <w:bCs/>
          <w:sz w:val="24"/>
        </w:rPr>
        <w:t xml:space="preserve">a </w:t>
      </w:r>
      <w:r w:rsidRPr="0001575C">
        <w:rPr>
          <w:rFonts w:ascii="Times New Roman" w:hAnsi="Times New Roman"/>
          <w:bCs/>
          <w:sz w:val="24"/>
        </w:rPr>
        <w:t>kandallók és a kályhák</w:t>
      </w:r>
      <w:r>
        <w:rPr>
          <w:rFonts w:ascii="Times New Roman" w:hAnsi="Times New Roman"/>
          <w:sz w:val="24"/>
        </w:rPr>
        <w:t xml:space="preserve"> üzemelnek</w:t>
      </w:r>
      <w:r w:rsidRPr="0001575C">
        <w:rPr>
          <w:rFonts w:ascii="Times New Roman" w:hAnsi="Times New Roman"/>
          <w:sz w:val="24"/>
        </w:rPr>
        <w:t>, így arra kell kiemelten figyelnünk, hogy semmilyen gyúléko</w:t>
      </w:r>
      <w:r>
        <w:rPr>
          <w:rFonts w:ascii="Times New Roman" w:hAnsi="Times New Roman"/>
          <w:sz w:val="24"/>
        </w:rPr>
        <w:t>ny anyagot ne tároljunk a közelük</w:t>
      </w:r>
      <w:r w:rsidRPr="0001575C">
        <w:rPr>
          <w:rFonts w:ascii="Times New Roman" w:hAnsi="Times New Roman"/>
          <w:sz w:val="24"/>
        </w:rPr>
        <w:t>ben (például ne a kandalló hőjével prób</w:t>
      </w:r>
      <w:r>
        <w:rPr>
          <w:rFonts w:ascii="Times New Roman" w:hAnsi="Times New Roman"/>
          <w:sz w:val="24"/>
        </w:rPr>
        <w:t>áljuk szárítani</w:t>
      </w:r>
      <w:r w:rsidRPr="0001575C">
        <w:rPr>
          <w:rFonts w:ascii="Times New Roman" w:hAnsi="Times New Roman"/>
          <w:sz w:val="24"/>
        </w:rPr>
        <w:t xml:space="preserve"> a </w:t>
      </w:r>
      <w:r>
        <w:rPr>
          <w:rFonts w:ascii="Times New Roman" w:hAnsi="Times New Roman"/>
          <w:sz w:val="24"/>
        </w:rPr>
        <w:t>kimosott ruhákat)! Komoly gondot</w:t>
      </w:r>
      <w:r w:rsidRPr="0001575C">
        <w:rPr>
          <w:rFonts w:ascii="Times New Roman" w:hAnsi="Times New Roman"/>
          <w:sz w:val="24"/>
        </w:rPr>
        <w:t xml:space="preserve"> okoznak a felelőtlenül elhelyezett</w:t>
      </w:r>
      <w:r>
        <w:rPr>
          <w:rFonts w:ascii="Times New Roman" w:hAnsi="Times New Roman"/>
          <w:sz w:val="24"/>
        </w:rPr>
        <w:t>,</w:t>
      </w:r>
      <w:r w:rsidRPr="0001575C">
        <w:rPr>
          <w:rFonts w:ascii="Times New Roman" w:hAnsi="Times New Roman"/>
          <w:sz w:val="24"/>
        </w:rPr>
        <w:t xml:space="preserve"> illetve magukra hagyott </w:t>
      </w:r>
      <w:r w:rsidRPr="0001575C">
        <w:rPr>
          <w:rFonts w:ascii="Times New Roman" w:hAnsi="Times New Roman"/>
          <w:bCs/>
          <w:sz w:val="24"/>
        </w:rPr>
        <w:t>gyertyák és mécsesek</w:t>
      </w:r>
      <w:r>
        <w:rPr>
          <w:rFonts w:ascii="Times New Roman" w:hAnsi="Times New Roman"/>
          <w:sz w:val="24"/>
        </w:rPr>
        <w:t xml:space="preserve"> </w:t>
      </w:r>
      <w:r w:rsidRPr="00810A40">
        <w:rPr>
          <w:rFonts w:ascii="Times New Roman" w:hAnsi="Times New Roman"/>
          <w:sz w:val="24"/>
        </w:rPr>
        <w:t>is. Ezek esetenként könnyen leverhetőek vagy égve felejtve gyújthatják meg a környezetükben lévő éghető anyagú tárgyakat (jellemzően függönyök, terítők, esetenként bútorok),</w:t>
      </w:r>
      <w:r w:rsidRPr="0001575C">
        <w:rPr>
          <w:rFonts w:ascii="Times New Roman" w:hAnsi="Times New Roman"/>
          <w:sz w:val="24"/>
        </w:rPr>
        <w:t xml:space="preserve"> amikből percek a</w:t>
      </w:r>
      <w:r>
        <w:rPr>
          <w:rFonts w:ascii="Times New Roman" w:hAnsi="Times New Roman"/>
          <w:sz w:val="24"/>
        </w:rPr>
        <w:t>latt lakástűz alakul ki. Ilyen</w:t>
      </w:r>
      <w:r w:rsidRPr="0001575C">
        <w:rPr>
          <w:rFonts w:ascii="Times New Roman" w:hAnsi="Times New Roman"/>
          <w:sz w:val="24"/>
        </w:rPr>
        <w:t xml:space="preserve"> </w:t>
      </w:r>
      <w:r>
        <w:rPr>
          <w:rFonts w:ascii="Times New Roman" w:hAnsi="Times New Roman"/>
          <w:sz w:val="24"/>
        </w:rPr>
        <w:t xml:space="preserve">veszélyt jelent </w:t>
      </w:r>
      <w:r w:rsidRPr="0001575C">
        <w:rPr>
          <w:rFonts w:ascii="Times New Roman" w:hAnsi="Times New Roman"/>
          <w:sz w:val="24"/>
        </w:rPr>
        <w:t>felügyelet nélkül hagyott adventi koszorúkon égő mécsesek, gyertyák</w:t>
      </w:r>
      <w:r>
        <w:rPr>
          <w:rFonts w:ascii="Times New Roman" w:hAnsi="Times New Roman"/>
          <w:sz w:val="24"/>
        </w:rPr>
        <w:t>.</w:t>
      </w:r>
      <w:r w:rsidRPr="0001575C">
        <w:rPr>
          <w:rFonts w:ascii="Times New Roman" w:hAnsi="Times New Roman"/>
          <w:sz w:val="24"/>
        </w:rPr>
        <w:t xml:space="preserve"> </w:t>
      </w:r>
    </w:p>
    <w:p w:rsidR="000D3BBA" w:rsidRDefault="000D3BBA" w:rsidP="00DC7289">
      <w:pPr>
        <w:spacing w:line="276" w:lineRule="auto"/>
        <w:jc w:val="both"/>
        <w:rPr>
          <w:rFonts w:ascii="Times New Roman" w:hAnsi="Times New Roman"/>
          <w:sz w:val="24"/>
        </w:rPr>
      </w:pPr>
      <w:r w:rsidRPr="00F14288">
        <w:rPr>
          <w:rFonts w:ascii="Times New Roman" w:hAnsi="Times New Roman"/>
          <w:color w:val="000000"/>
          <w:sz w:val="24"/>
          <w:szCs w:val="24"/>
        </w:rPr>
        <w:t>A lakásokban a fűtőberendezések és az elektromos berendezések meghibásodásából eredő</w:t>
      </w:r>
      <w:r>
        <w:rPr>
          <w:rFonts w:ascii="Times New Roman" w:hAnsi="Times New Roman"/>
          <w:color w:val="000000"/>
          <w:sz w:val="24"/>
          <w:szCs w:val="24"/>
        </w:rPr>
        <w:t xml:space="preserve"> </w:t>
      </w:r>
      <w:r w:rsidRPr="00F14288">
        <w:rPr>
          <w:rFonts w:ascii="Times New Roman" w:hAnsi="Times New Roman"/>
          <w:color w:val="000000"/>
          <w:sz w:val="24"/>
          <w:szCs w:val="24"/>
        </w:rPr>
        <w:t>tüzek is nagy számban fordulnak elő. Fontos, hogy elektromos hősugárzót vagy a gázzal</w:t>
      </w:r>
      <w:r>
        <w:rPr>
          <w:rFonts w:ascii="Times New Roman" w:hAnsi="Times New Roman"/>
          <w:color w:val="000000"/>
          <w:sz w:val="24"/>
          <w:szCs w:val="24"/>
        </w:rPr>
        <w:t xml:space="preserve"> </w:t>
      </w:r>
      <w:r w:rsidRPr="00F14288">
        <w:rPr>
          <w:rFonts w:ascii="Times New Roman" w:hAnsi="Times New Roman"/>
          <w:color w:val="000000"/>
          <w:sz w:val="24"/>
          <w:szCs w:val="24"/>
        </w:rPr>
        <w:t>működő fűtőberendezést úgy helyezzük el a lakótérben, hogy éghető anyag ne érjen hozzá,</w:t>
      </w:r>
      <w:r>
        <w:rPr>
          <w:rFonts w:ascii="Times New Roman" w:hAnsi="Times New Roman"/>
          <w:color w:val="000000"/>
          <w:sz w:val="24"/>
          <w:szCs w:val="24"/>
        </w:rPr>
        <w:t xml:space="preserve"> valamint</w:t>
      </w:r>
      <w:r w:rsidRPr="00F14288">
        <w:rPr>
          <w:rFonts w:ascii="Times New Roman" w:hAnsi="Times New Roman"/>
          <w:color w:val="000000"/>
          <w:sz w:val="24"/>
          <w:szCs w:val="24"/>
        </w:rPr>
        <w:t xml:space="preserve"> az éghető anyag kellő távolságban legyen a fűtőtest</w:t>
      </w:r>
      <w:r>
        <w:rPr>
          <w:rFonts w:ascii="Times New Roman" w:hAnsi="Times New Roman"/>
          <w:color w:val="000000"/>
          <w:sz w:val="24"/>
          <w:szCs w:val="24"/>
        </w:rPr>
        <w:t>től</w:t>
      </w:r>
      <w:r w:rsidRPr="00F14288">
        <w:rPr>
          <w:rFonts w:ascii="Times New Roman" w:hAnsi="Times New Roman"/>
          <w:b/>
          <w:bCs/>
          <w:color w:val="000000"/>
          <w:sz w:val="24"/>
          <w:szCs w:val="24"/>
        </w:rPr>
        <w:t xml:space="preserve">. </w:t>
      </w:r>
      <w:r w:rsidRPr="00F14288">
        <w:rPr>
          <w:rFonts w:ascii="Times New Roman" w:hAnsi="Times New Roman"/>
          <w:color w:val="000000"/>
          <w:sz w:val="24"/>
          <w:szCs w:val="24"/>
        </w:rPr>
        <w:t>A használatban</w:t>
      </w:r>
      <w:r>
        <w:rPr>
          <w:rFonts w:ascii="Times New Roman" w:hAnsi="Times New Roman"/>
          <w:color w:val="000000"/>
          <w:sz w:val="24"/>
          <w:szCs w:val="24"/>
        </w:rPr>
        <w:t xml:space="preserve"> </w:t>
      </w:r>
      <w:r w:rsidRPr="00F14288">
        <w:rPr>
          <w:rFonts w:ascii="Times New Roman" w:hAnsi="Times New Roman"/>
          <w:color w:val="000000"/>
          <w:sz w:val="24"/>
          <w:szCs w:val="24"/>
        </w:rPr>
        <w:t>lévő gázkonvektor burkolata olyan magas hőmérsékletet is elérhet, amely a ráterített ruhát</w:t>
      </w:r>
      <w:r>
        <w:rPr>
          <w:rFonts w:ascii="Times New Roman" w:hAnsi="Times New Roman"/>
          <w:color w:val="000000"/>
          <w:sz w:val="24"/>
          <w:szCs w:val="24"/>
        </w:rPr>
        <w:t xml:space="preserve"> </w:t>
      </w:r>
      <w:r w:rsidRPr="00F14288">
        <w:rPr>
          <w:rFonts w:ascii="Times New Roman" w:hAnsi="Times New Roman"/>
          <w:color w:val="000000"/>
          <w:sz w:val="24"/>
          <w:szCs w:val="24"/>
        </w:rPr>
        <w:t>meggyújthatja, ezért a fűtőberendezésen ne szárítsunk ruhákat.</w:t>
      </w:r>
      <w:r w:rsidRPr="008F2584">
        <w:rPr>
          <w:rFonts w:ascii="Times New Roman" w:hAnsi="Times New Roman"/>
          <w:color w:val="000000"/>
          <w:sz w:val="24"/>
          <w:szCs w:val="24"/>
        </w:rPr>
        <w:t xml:space="preserve"> </w:t>
      </w:r>
      <w:r w:rsidRPr="00810A40">
        <w:rPr>
          <w:rFonts w:ascii="Times New Roman" w:hAnsi="Times New Roman"/>
          <w:color w:val="000000"/>
          <w:sz w:val="24"/>
          <w:szCs w:val="24"/>
        </w:rPr>
        <w:t xml:space="preserve">A lakóépületekben az elektromos hálózatokat gyakran túlterhelik a lakók a nagy fogyasztású eszközökkel. </w:t>
      </w:r>
      <w:r w:rsidRPr="00810A40">
        <w:rPr>
          <w:rFonts w:ascii="Times New Roman" w:hAnsi="Times New Roman"/>
          <w:sz w:val="24"/>
        </w:rPr>
        <w:t>Ez ellen leginkább az elektromos hálózat karbantartásával, megfelelően méretezett eszközök, hosszabbítók, csatlakozók használatával tudunk védekezni. Kerüljük</w:t>
      </w:r>
      <w:r w:rsidRPr="0001575C">
        <w:rPr>
          <w:rFonts w:ascii="Times New Roman" w:hAnsi="Times New Roman"/>
          <w:sz w:val="24"/>
        </w:rPr>
        <w:t xml:space="preserve"> a </w:t>
      </w:r>
      <w:r w:rsidRPr="0001575C">
        <w:rPr>
          <w:rFonts w:ascii="Times New Roman" w:hAnsi="Times New Roman"/>
          <w:bCs/>
          <w:sz w:val="24"/>
        </w:rPr>
        <w:t>szabálytalan villanyszerelést</w:t>
      </w:r>
      <w:r w:rsidRPr="0001575C">
        <w:rPr>
          <w:rFonts w:ascii="Times New Roman" w:hAnsi="Times New Roman"/>
          <w:sz w:val="24"/>
        </w:rPr>
        <w:t>, mint például az olvadó biztosít</w:t>
      </w:r>
      <w:r>
        <w:rPr>
          <w:rFonts w:ascii="Times New Roman" w:hAnsi="Times New Roman"/>
          <w:sz w:val="24"/>
        </w:rPr>
        <w:t>ékok „megpatkolását”, a vezeték</w:t>
      </w:r>
      <w:r w:rsidRPr="0001575C">
        <w:rPr>
          <w:rFonts w:ascii="Times New Roman" w:hAnsi="Times New Roman"/>
          <w:sz w:val="24"/>
        </w:rPr>
        <w:t>toldásokat és egyéb szabá</w:t>
      </w:r>
      <w:r>
        <w:rPr>
          <w:rFonts w:ascii="Times New Roman" w:hAnsi="Times New Roman"/>
          <w:sz w:val="24"/>
        </w:rPr>
        <w:t>lytalanul kialakított kötéseket, valamint</w:t>
      </w:r>
      <w:r w:rsidRPr="0001575C">
        <w:rPr>
          <w:rFonts w:ascii="Times New Roman" w:hAnsi="Times New Roman"/>
          <w:sz w:val="24"/>
        </w:rPr>
        <w:t xml:space="preserve"> a hosszabbítók egymásba kapcsolását. Amennyiben lehetséges különböző anyagú vezetőket (réz és alumínium) ne kapcsoljunk egymáshoz!</w:t>
      </w:r>
    </w:p>
    <w:p w:rsidR="000D3BBA" w:rsidRPr="0021019A" w:rsidRDefault="000D3BBA" w:rsidP="0021019A">
      <w:pPr>
        <w:spacing w:line="276" w:lineRule="auto"/>
        <w:jc w:val="both"/>
        <w:rPr>
          <w:rFonts w:ascii="Times New Roman" w:hAnsi="Times New Roman"/>
          <w:sz w:val="24"/>
        </w:rPr>
      </w:pPr>
      <w:r w:rsidRPr="0001575C">
        <w:rPr>
          <w:rFonts w:ascii="Times New Roman" w:hAnsi="Times New Roman"/>
          <w:sz w:val="24"/>
        </w:rPr>
        <w:t xml:space="preserve">Az </w:t>
      </w:r>
      <w:r w:rsidRPr="0001575C">
        <w:rPr>
          <w:rFonts w:ascii="Times New Roman" w:hAnsi="Times New Roman"/>
          <w:bCs/>
          <w:sz w:val="24"/>
        </w:rPr>
        <w:t>ágyban való cigarettázás</w:t>
      </w:r>
      <w:r w:rsidRPr="0001575C">
        <w:rPr>
          <w:rFonts w:ascii="Times New Roman" w:hAnsi="Times New Roman"/>
          <w:sz w:val="24"/>
        </w:rPr>
        <w:t xml:space="preserve"> </w:t>
      </w:r>
      <w:r>
        <w:rPr>
          <w:rFonts w:ascii="Times New Roman" w:hAnsi="Times New Roman"/>
          <w:sz w:val="24"/>
        </w:rPr>
        <w:t>is sok lakástűz forrása. A</w:t>
      </w:r>
      <w:r w:rsidRPr="0001575C">
        <w:rPr>
          <w:rFonts w:ascii="Times New Roman" w:hAnsi="Times New Roman"/>
          <w:sz w:val="24"/>
        </w:rPr>
        <w:t xml:space="preserve"> cigarettából kihulló paráz</w:t>
      </w:r>
      <w:r>
        <w:rPr>
          <w:rFonts w:ascii="Times New Roman" w:hAnsi="Times New Roman"/>
          <w:sz w:val="24"/>
        </w:rPr>
        <w:t xml:space="preserve">s, vagy </w:t>
      </w:r>
      <w:r w:rsidRPr="0001575C">
        <w:rPr>
          <w:rFonts w:ascii="Times New Roman" w:hAnsi="Times New Roman"/>
          <w:sz w:val="24"/>
        </w:rPr>
        <w:t>az ágy</w:t>
      </w:r>
      <w:r>
        <w:rPr>
          <w:rFonts w:ascii="Times New Roman" w:hAnsi="Times New Roman"/>
          <w:sz w:val="24"/>
        </w:rPr>
        <w:t xml:space="preserve">ba kiborult hamutartó tartalma csak órák alatt fog tüzet okozni, </w:t>
      </w:r>
      <w:r w:rsidRPr="0001575C">
        <w:rPr>
          <w:rFonts w:ascii="Times New Roman" w:hAnsi="Times New Roman"/>
          <w:sz w:val="24"/>
        </w:rPr>
        <w:t>pont akkor, amikor már alszunk!</w:t>
      </w:r>
      <w:r>
        <w:rPr>
          <w:rFonts w:ascii="Times New Roman" w:hAnsi="Times New Roman"/>
          <w:sz w:val="24"/>
        </w:rPr>
        <w:t xml:space="preserve"> Komoly </w:t>
      </w:r>
      <w:r w:rsidRPr="00810A40">
        <w:rPr>
          <w:rFonts w:ascii="Times New Roman" w:hAnsi="Times New Roman"/>
          <w:sz w:val="24"/>
        </w:rPr>
        <w:t>gondot tud okozni a csillagszórók és egyéb pirotechnika eszközök használata, mivel a termékek szikrái méterekre</w:t>
      </w:r>
      <w:r>
        <w:rPr>
          <w:rFonts w:ascii="Times New Roman" w:hAnsi="Times New Roman"/>
          <w:sz w:val="24"/>
        </w:rPr>
        <w:t xml:space="preserve"> is el tud vetődni, így könnyen meggyújthatják a környezetben lévő éghető anyagokat. E</w:t>
      </w:r>
      <w:r w:rsidRPr="0001575C">
        <w:rPr>
          <w:rFonts w:ascii="Times New Roman" w:hAnsi="Times New Roman"/>
          <w:sz w:val="24"/>
        </w:rPr>
        <w:t xml:space="preserve">zeket </w:t>
      </w:r>
      <w:r>
        <w:rPr>
          <w:rFonts w:ascii="Times New Roman" w:hAnsi="Times New Roman"/>
          <w:sz w:val="24"/>
        </w:rPr>
        <w:t xml:space="preserve">a termékeket </w:t>
      </w:r>
      <w:r w:rsidRPr="0001575C">
        <w:rPr>
          <w:rFonts w:ascii="Times New Roman" w:hAnsi="Times New Roman"/>
          <w:sz w:val="24"/>
        </w:rPr>
        <w:t>kizárólag szigorú odafigyelés mellett használjuk.</w:t>
      </w:r>
    </w:p>
    <w:p w:rsidR="000D3BBA" w:rsidRPr="00F31D47" w:rsidRDefault="000D3BBA" w:rsidP="00F31D47">
      <w:pPr>
        <w:autoSpaceDE w:val="0"/>
        <w:autoSpaceDN w:val="0"/>
        <w:adjustRightInd w:val="0"/>
        <w:spacing w:after="0"/>
        <w:jc w:val="both"/>
        <w:rPr>
          <w:rFonts w:ascii="Times New Roman" w:hAnsi="Times New Roman"/>
          <w:color w:val="000000"/>
          <w:sz w:val="24"/>
          <w:szCs w:val="24"/>
        </w:rPr>
      </w:pPr>
      <w:r w:rsidRPr="00F31D47">
        <w:rPr>
          <w:rFonts w:ascii="Times New Roman" w:hAnsi="Times New Roman"/>
          <w:color w:val="000000"/>
          <w:sz w:val="24"/>
          <w:szCs w:val="24"/>
        </w:rPr>
        <w:t>A lakók segítségére érkező tűzoltók mindent megtesznek a tűz mielőbbi megfékezése és</w:t>
      </w:r>
      <w:r>
        <w:rPr>
          <w:rFonts w:ascii="Times New Roman" w:hAnsi="Times New Roman"/>
          <w:color w:val="000000"/>
          <w:sz w:val="24"/>
          <w:szCs w:val="24"/>
        </w:rPr>
        <w:t xml:space="preserve"> </w:t>
      </w:r>
      <w:r w:rsidRPr="00F31D47">
        <w:rPr>
          <w:rFonts w:ascii="Times New Roman" w:hAnsi="Times New Roman"/>
          <w:color w:val="000000"/>
          <w:sz w:val="24"/>
          <w:szCs w:val="24"/>
        </w:rPr>
        <w:t>eloltása érdekében. Sajnos, munká</w:t>
      </w:r>
      <w:r>
        <w:rPr>
          <w:rFonts w:ascii="Times New Roman" w:hAnsi="Times New Roman"/>
          <w:color w:val="000000"/>
          <w:sz w:val="24"/>
          <w:szCs w:val="24"/>
        </w:rPr>
        <w:t>juk során számos olyan akadályozó tényezőkbe</w:t>
      </w:r>
      <w:r w:rsidRPr="00F31D47">
        <w:rPr>
          <w:rFonts w:ascii="Times New Roman" w:hAnsi="Times New Roman"/>
          <w:color w:val="000000"/>
          <w:sz w:val="24"/>
          <w:szCs w:val="24"/>
        </w:rPr>
        <w:t xml:space="preserve"> ütköznek, </w:t>
      </w:r>
      <w:r>
        <w:rPr>
          <w:rFonts w:ascii="Times New Roman" w:hAnsi="Times New Roman"/>
          <w:color w:val="000000"/>
          <w:sz w:val="24"/>
          <w:szCs w:val="24"/>
        </w:rPr>
        <w:t>a</w:t>
      </w:r>
      <w:r w:rsidRPr="00F31D47">
        <w:rPr>
          <w:rFonts w:ascii="Times New Roman" w:hAnsi="Times New Roman"/>
          <w:color w:val="000000"/>
          <w:sz w:val="24"/>
          <w:szCs w:val="24"/>
        </w:rPr>
        <w:t>melyek abból</w:t>
      </w:r>
      <w:r>
        <w:rPr>
          <w:rFonts w:ascii="Times New Roman" w:hAnsi="Times New Roman"/>
          <w:color w:val="000000"/>
          <w:sz w:val="24"/>
          <w:szCs w:val="24"/>
        </w:rPr>
        <w:t xml:space="preserve"> </w:t>
      </w:r>
      <w:r w:rsidRPr="00F31D47">
        <w:rPr>
          <w:rFonts w:ascii="Times New Roman" w:hAnsi="Times New Roman"/>
          <w:color w:val="000000"/>
          <w:sz w:val="24"/>
          <w:szCs w:val="24"/>
        </w:rPr>
        <w:t xml:space="preserve">adódnak, hogy a lakók nem </w:t>
      </w:r>
      <w:r w:rsidRPr="0021019A">
        <w:rPr>
          <w:rFonts w:ascii="Times New Roman" w:hAnsi="Times New Roman"/>
          <w:color w:val="000000"/>
          <w:sz w:val="24"/>
          <w:szCs w:val="24"/>
          <w:u w:val="single"/>
        </w:rPr>
        <w:t>tarják</w:t>
      </w:r>
      <w:r w:rsidRPr="00F31D47">
        <w:rPr>
          <w:rFonts w:ascii="Times New Roman" w:hAnsi="Times New Roman"/>
          <w:color w:val="000000"/>
          <w:sz w:val="24"/>
          <w:szCs w:val="24"/>
        </w:rPr>
        <w:t xml:space="preserve"> be a tűzvédelmi előírásokat.</w:t>
      </w:r>
      <w:r>
        <w:rPr>
          <w:rFonts w:ascii="Times New Roman" w:hAnsi="Times New Roman"/>
          <w:color w:val="000000"/>
          <w:sz w:val="24"/>
          <w:szCs w:val="24"/>
        </w:rPr>
        <w:t xml:space="preserve"> </w:t>
      </w:r>
      <w:r w:rsidRPr="00F31D47">
        <w:rPr>
          <w:rFonts w:ascii="Times New Roman" w:hAnsi="Times New Roman"/>
          <w:color w:val="000000"/>
          <w:sz w:val="24"/>
          <w:szCs w:val="24"/>
        </w:rPr>
        <w:t>A leggyakrabban előforduló eset</w:t>
      </w:r>
      <w:r>
        <w:rPr>
          <w:rFonts w:ascii="Times New Roman" w:hAnsi="Times New Roman"/>
          <w:color w:val="000000"/>
          <w:sz w:val="24"/>
          <w:szCs w:val="24"/>
        </w:rPr>
        <w:t>ek</w:t>
      </w:r>
      <w:r w:rsidRPr="00F31D47">
        <w:rPr>
          <w:rFonts w:ascii="Times New Roman" w:hAnsi="Times New Roman"/>
          <w:color w:val="000000"/>
          <w:sz w:val="24"/>
          <w:szCs w:val="24"/>
        </w:rPr>
        <w:t xml:space="preserve"> a közlekedők, lé</w:t>
      </w:r>
      <w:r>
        <w:rPr>
          <w:rFonts w:ascii="Times New Roman" w:hAnsi="Times New Roman"/>
          <w:color w:val="000000"/>
          <w:sz w:val="24"/>
          <w:szCs w:val="24"/>
        </w:rPr>
        <w:t>pcsőházak, folyosók leszűkítése, valamint</w:t>
      </w:r>
      <w:r w:rsidRPr="00F31D47">
        <w:rPr>
          <w:rFonts w:ascii="Times New Roman" w:hAnsi="Times New Roman"/>
          <w:color w:val="000000"/>
          <w:sz w:val="24"/>
          <w:szCs w:val="24"/>
        </w:rPr>
        <w:t xml:space="preserve"> </w:t>
      </w:r>
      <w:r>
        <w:rPr>
          <w:rFonts w:ascii="Times New Roman" w:hAnsi="Times New Roman"/>
          <w:color w:val="000000"/>
          <w:sz w:val="24"/>
          <w:szCs w:val="24"/>
        </w:rPr>
        <w:t xml:space="preserve">a </w:t>
      </w:r>
      <w:r w:rsidRPr="00F31D47">
        <w:rPr>
          <w:rFonts w:ascii="Times New Roman" w:hAnsi="Times New Roman"/>
          <w:color w:val="000000"/>
          <w:sz w:val="24"/>
          <w:szCs w:val="24"/>
        </w:rPr>
        <w:t xml:space="preserve">folyosókon, </w:t>
      </w:r>
      <w:r>
        <w:rPr>
          <w:rFonts w:ascii="Times New Roman" w:hAnsi="Times New Roman"/>
          <w:color w:val="000000"/>
          <w:sz w:val="24"/>
          <w:szCs w:val="24"/>
        </w:rPr>
        <w:t xml:space="preserve">a </w:t>
      </w:r>
      <w:r w:rsidRPr="00F31D47">
        <w:rPr>
          <w:rFonts w:ascii="Times New Roman" w:hAnsi="Times New Roman"/>
          <w:color w:val="000000"/>
          <w:sz w:val="24"/>
          <w:szCs w:val="24"/>
        </w:rPr>
        <w:t>lépcsőházakban kül</w:t>
      </w:r>
      <w:r>
        <w:rPr>
          <w:rFonts w:ascii="Times New Roman" w:hAnsi="Times New Roman"/>
          <w:color w:val="000000"/>
          <w:sz w:val="24"/>
          <w:szCs w:val="24"/>
        </w:rPr>
        <w:t xml:space="preserve">önböző éghető anyagokat/tárgyakat </w:t>
      </w:r>
      <w:r w:rsidRPr="00F31D47">
        <w:rPr>
          <w:rFonts w:ascii="Times New Roman" w:hAnsi="Times New Roman"/>
          <w:color w:val="000000"/>
          <w:sz w:val="24"/>
          <w:szCs w:val="24"/>
        </w:rPr>
        <w:t>helyez</w:t>
      </w:r>
      <w:r>
        <w:rPr>
          <w:rFonts w:ascii="Times New Roman" w:hAnsi="Times New Roman"/>
          <w:color w:val="000000"/>
          <w:sz w:val="24"/>
          <w:szCs w:val="24"/>
        </w:rPr>
        <w:t>nek el, tárolnak. Az itt tárolt éghető anyagok a tűz továbbterjedését segíti, és a keletkező füst és hő</w:t>
      </w:r>
      <w:r w:rsidRPr="00F31D47">
        <w:rPr>
          <w:rFonts w:ascii="Times New Roman" w:hAnsi="Times New Roman"/>
          <w:color w:val="000000"/>
          <w:sz w:val="24"/>
          <w:szCs w:val="24"/>
        </w:rPr>
        <w:t xml:space="preserve"> jelentősen rontja a lakók biztonságos terekbe</w:t>
      </w:r>
      <w:r>
        <w:rPr>
          <w:rFonts w:ascii="Times New Roman" w:hAnsi="Times New Roman"/>
          <w:color w:val="000000"/>
          <w:sz w:val="24"/>
          <w:szCs w:val="24"/>
        </w:rPr>
        <w:t xml:space="preserve"> </w:t>
      </w:r>
      <w:r w:rsidRPr="00F31D47">
        <w:rPr>
          <w:rFonts w:ascii="Times New Roman" w:hAnsi="Times New Roman"/>
          <w:color w:val="000000"/>
          <w:sz w:val="24"/>
          <w:szCs w:val="24"/>
        </w:rPr>
        <w:t>történő menekülésének esélyeit. A beavatkozó tűzoltó állomány és a lakók számára a</w:t>
      </w:r>
      <w:r>
        <w:rPr>
          <w:rFonts w:ascii="Times New Roman" w:hAnsi="Times New Roman"/>
          <w:color w:val="000000"/>
          <w:sz w:val="24"/>
          <w:szCs w:val="24"/>
        </w:rPr>
        <w:t xml:space="preserve"> közlekedők vagyonvédelmi célú</w:t>
      </w:r>
      <w:r w:rsidRPr="00F31D47">
        <w:rPr>
          <w:rFonts w:ascii="Times New Roman" w:hAnsi="Times New Roman"/>
          <w:color w:val="000000"/>
          <w:sz w:val="24"/>
          <w:szCs w:val="24"/>
        </w:rPr>
        <w:t xml:space="preserve"> rácsos lezárása szintén problémát jelenthet,</w:t>
      </w:r>
      <w:r>
        <w:rPr>
          <w:rFonts w:ascii="Times New Roman" w:hAnsi="Times New Roman"/>
          <w:color w:val="000000"/>
          <w:sz w:val="24"/>
          <w:szCs w:val="24"/>
        </w:rPr>
        <w:t xml:space="preserve"> </w:t>
      </w:r>
      <w:r w:rsidRPr="00F31D47">
        <w:rPr>
          <w:rFonts w:ascii="Times New Roman" w:hAnsi="Times New Roman"/>
          <w:color w:val="000000"/>
          <w:sz w:val="24"/>
          <w:szCs w:val="24"/>
        </w:rPr>
        <w:t>hátráltatja a hatékony tűzoltói beavatkozást, továbbá késlelteti az épület elhagyását.</w:t>
      </w:r>
      <w:r>
        <w:rPr>
          <w:rFonts w:ascii="Times New Roman" w:hAnsi="Times New Roman"/>
          <w:color w:val="000000"/>
          <w:sz w:val="24"/>
          <w:szCs w:val="24"/>
        </w:rPr>
        <w:t xml:space="preserve"> </w:t>
      </w:r>
      <w:r w:rsidRPr="00F31D47">
        <w:rPr>
          <w:rFonts w:ascii="Times New Roman" w:hAnsi="Times New Roman"/>
          <w:color w:val="000000"/>
          <w:sz w:val="24"/>
          <w:szCs w:val="24"/>
        </w:rPr>
        <w:t>A magasabb épületek felsőbb szintjeiről a füsttel telítődő lépcsőházon keresztüli menekülés</w:t>
      </w:r>
      <w:r>
        <w:rPr>
          <w:rFonts w:ascii="Times New Roman" w:hAnsi="Times New Roman"/>
          <w:color w:val="000000"/>
          <w:sz w:val="24"/>
          <w:szCs w:val="24"/>
        </w:rPr>
        <w:t xml:space="preserve"> </w:t>
      </w:r>
      <w:r w:rsidRPr="00F31D47">
        <w:rPr>
          <w:rFonts w:ascii="Times New Roman" w:hAnsi="Times New Roman"/>
          <w:color w:val="000000"/>
          <w:sz w:val="24"/>
          <w:szCs w:val="24"/>
        </w:rPr>
        <w:t>veszélyes, és sokszor lehetetlen. Ilyenkor az épületek melletti</w:t>
      </w:r>
      <w:r>
        <w:rPr>
          <w:rFonts w:ascii="Times New Roman" w:hAnsi="Times New Roman"/>
          <w:color w:val="000000"/>
          <w:sz w:val="24"/>
          <w:szCs w:val="24"/>
        </w:rPr>
        <w:t xml:space="preserve"> tűzoltási felvonulási területen meg</w:t>
      </w:r>
      <w:r w:rsidRPr="00F31D47">
        <w:rPr>
          <w:rFonts w:ascii="Times New Roman" w:hAnsi="Times New Roman"/>
          <w:color w:val="000000"/>
          <w:sz w:val="24"/>
          <w:szCs w:val="24"/>
        </w:rPr>
        <w:t>települt magasból mentő járművek segítségével tudja a beavatkozó állomány a bajba</w:t>
      </w:r>
      <w:r>
        <w:rPr>
          <w:rFonts w:ascii="Times New Roman" w:hAnsi="Times New Roman"/>
          <w:color w:val="000000"/>
          <w:sz w:val="24"/>
          <w:szCs w:val="24"/>
        </w:rPr>
        <w:t xml:space="preserve"> </w:t>
      </w:r>
      <w:r w:rsidRPr="00F31D47">
        <w:rPr>
          <w:rFonts w:ascii="Times New Roman" w:hAnsi="Times New Roman"/>
          <w:color w:val="000000"/>
          <w:sz w:val="24"/>
          <w:szCs w:val="24"/>
        </w:rPr>
        <w:t>jutott</w:t>
      </w:r>
      <w:r>
        <w:rPr>
          <w:rFonts w:ascii="Times New Roman" w:hAnsi="Times New Roman"/>
          <w:color w:val="000000"/>
          <w:sz w:val="24"/>
          <w:szCs w:val="24"/>
        </w:rPr>
        <w:t>akat kimenteni, kihozni az építményből</w:t>
      </w:r>
      <w:r w:rsidRPr="00F31D47">
        <w:rPr>
          <w:rFonts w:ascii="Times New Roman" w:hAnsi="Times New Roman"/>
          <w:color w:val="000000"/>
          <w:sz w:val="24"/>
          <w:szCs w:val="24"/>
        </w:rPr>
        <w:t>. A tűzoltási felvonulási területen tilos a gépjárművek</w:t>
      </w:r>
      <w:r>
        <w:rPr>
          <w:rFonts w:ascii="Times New Roman" w:hAnsi="Times New Roman"/>
          <w:color w:val="000000"/>
          <w:sz w:val="24"/>
          <w:szCs w:val="24"/>
        </w:rPr>
        <w:t xml:space="preserve"> </w:t>
      </w:r>
      <w:r w:rsidRPr="00F31D47">
        <w:rPr>
          <w:rFonts w:ascii="Times New Roman" w:hAnsi="Times New Roman"/>
          <w:color w:val="000000"/>
          <w:sz w:val="24"/>
          <w:szCs w:val="24"/>
        </w:rPr>
        <w:t>parkolása, melyet sok esetben tábla, illetve felfestés tilt.</w:t>
      </w:r>
      <w:r>
        <w:rPr>
          <w:rFonts w:ascii="Times New Roman" w:hAnsi="Times New Roman"/>
          <w:color w:val="000000"/>
          <w:sz w:val="24"/>
          <w:szCs w:val="24"/>
        </w:rPr>
        <w:t xml:space="preserve"> </w:t>
      </w:r>
      <w:r w:rsidRPr="00F31D47">
        <w:rPr>
          <w:rFonts w:ascii="Times New Roman" w:hAnsi="Times New Roman"/>
          <w:color w:val="000000"/>
          <w:sz w:val="24"/>
          <w:szCs w:val="24"/>
        </w:rPr>
        <w:t>A tűzcsapok hozzáférését mindig biztosítani kell, ezért tűzcsapok mellé, illetve</w:t>
      </w:r>
      <w:r>
        <w:rPr>
          <w:rFonts w:ascii="Times New Roman" w:hAnsi="Times New Roman"/>
          <w:color w:val="000000"/>
          <w:sz w:val="24"/>
          <w:szCs w:val="24"/>
        </w:rPr>
        <w:t xml:space="preserve"> a</w:t>
      </w:r>
      <w:r w:rsidRPr="00F31D47">
        <w:rPr>
          <w:rFonts w:ascii="Times New Roman" w:hAnsi="Times New Roman"/>
          <w:color w:val="000000"/>
          <w:sz w:val="24"/>
          <w:szCs w:val="24"/>
        </w:rPr>
        <w:t xml:space="preserve"> föld alatti</w:t>
      </w:r>
      <w:r>
        <w:rPr>
          <w:rFonts w:ascii="Times New Roman" w:hAnsi="Times New Roman"/>
          <w:color w:val="000000"/>
          <w:sz w:val="24"/>
          <w:szCs w:val="24"/>
        </w:rPr>
        <w:t xml:space="preserve"> </w:t>
      </w:r>
      <w:r w:rsidRPr="00F31D47">
        <w:rPr>
          <w:rFonts w:ascii="Times New Roman" w:hAnsi="Times New Roman"/>
          <w:color w:val="000000"/>
          <w:sz w:val="24"/>
          <w:szCs w:val="24"/>
        </w:rPr>
        <w:t>tűzcsapokra ne parkoljon!</w:t>
      </w:r>
    </w:p>
    <w:p w:rsidR="000D3BBA" w:rsidRPr="0001575C" w:rsidRDefault="000D3BBA" w:rsidP="0001575C">
      <w:pPr>
        <w:spacing w:line="276" w:lineRule="auto"/>
        <w:jc w:val="both"/>
        <w:rPr>
          <w:rFonts w:ascii="Times New Roman" w:hAnsi="Times New Roman"/>
          <w:sz w:val="24"/>
        </w:rPr>
      </w:pPr>
    </w:p>
    <w:p w:rsidR="000D3BBA" w:rsidRDefault="000D3BBA" w:rsidP="0001575C">
      <w:pPr>
        <w:spacing w:line="276" w:lineRule="auto"/>
        <w:jc w:val="both"/>
        <w:rPr>
          <w:rFonts w:ascii="Times New Roman" w:hAnsi="Times New Roman"/>
          <w:bCs/>
          <w:sz w:val="24"/>
        </w:rPr>
      </w:pPr>
      <w:r w:rsidRPr="00C07A32">
        <w:rPr>
          <w:rFonts w:ascii="Times New Roman" w:hAnsi="Times New Roman"/>
          <w:b/>
          <w:color w:val="222222"/>
          <w:sz w:val="24"/>
          <w:szCs w:val="24"/>
          <w:lang w:eastAsia="hu-HU"/>
        </w:rPr>
        <w:t>Tennivalók tűz esetén</w:t>
      </w:r>
    </w:p>
    <w:p w:rsidR="000D3BBA" w:rsidRDefault="000D3BBA" w:rsidP="0021019A">
      <w:pPr>
        <w:spacing w:line="276" w:lineRule="auto"/>
        <w:jc w:val="both"/>
        <w:rPr>
          <w:rFonts w:ascii="Times New Roman" w:hAnsi="Times New Roman"/>
          <w:sz w:val="24"/>
        </w:rPr>
      </w:pPr>
      <w:r w:rsidRPr="0001575C">
        <w:rPr>
          <w:rFonts w:ascii="Times New Roman" w:hAnsi="Times New Roman"/>
          <w:sz w:val="24"/>
        </w:rPr>
        <w:t xml:space="preserve">Bármilyen tűz észlelése során a legfontosabb a </w:t>
      </w:r>
      <w:r w:rsidRPr="0001575C">
        <w:rPr>
          <w:rFonts w:ascii="Times New Roman" w:hAnsi="Times New Roman"/>
          <w:bCs/>
          <w:sz w:val="24"/>
        </w:rPr>
        <w:t>gyors helyzetfelmérés</w:t>
      </w:r>
      <w:r w:rsidRPr="0001575C">
        <w:rPr>
          <w:rFonts w:ascii="Times New Roman" w:hAnsi="Times New Roman"/>
          <w:sz w:val="24"/>
        </w:rPr>
        <w:t>. A tűz másodpercek alatt roha</w:t>
      </w:r>
      <w:r>
        <w:rPr>
          <w:rFonts w:ascii="Times New Roman" w:hAnsi="Times New Roman"/>
          <w:sz w:val="24"/>
        </w:rPr>
        <w:t>mosan elterjedhet, így ha lát</w:t>
      </w:r>
      <w:r w:rsidRPr="0001575C">
        <w:rPr>
          <w:rFonts w:ascii="Times New Roman" w:hAnsi="Times New Roman"/>
          <w:sz w:val="24"/>
        </w:rPr>
        <w:t xml:space="preserve"> esélyt a tűz megfékezésére és elolt</w:t>
      </w:r>
      <w:r>
        <w:rPr>
          <w:rFonts w:ascii="Times New Roman" w:hAnsi="Times New Roman"/>
          <w:sz w:val="24"/>
        </w:rPr>
        <w:t>ására, akkor azt azonnal kezdje</w:t>
      </w:r>
      <w:r w:rsidRPr="0001575C">
        <w:rPr>
          <w:rFonts w:ascii="Times New Roman" w:hAnsi="Times New Roman"/>
          <w:sz w:val="24"/>
        </w:rPr>
        <w:t xml:space="preserve"> meg. Ha nincs ilyenre lehetőség</w:t>
      </w:r>
      <w:r>
        <w:rPr>
          <w:rFonts w:ascii="Times New Roman" w:hAnsi="Times New Roman"/>
          <w:sz w:val="24"/>
        </w:rPr>
        <w:t>,</w:t>
      </w:r>
      <w:r w:rsidRPr="00254C40">
        <w:rPr>
          <w:rFonts w:ascii="Times New Roman" w:hAnsi="Times New Roman"/>
          <w:sz w:val="24"/>
        </w:rPr>
        <w:t xml:space="preserve"> </w:t>
      </w:r>
      <w:r>
        <w:rPr>
          <w:rFonts w:ascii="Times New Roman" w:hAnsi="Times New Roman"/>
          <w:sz w:val="24"/>
        </w:rPr>
        <w:t xml:space="preserve">a </w:t>
      </w:r>
      <w:r w:rsidRPr="0001575C">
        <w:rPr>
          <w:rFonts w:ascii="Times New Roman" w:hAnsi="Times New Roman"/>
          <w:sz w:val="24"/>
        </w:rPr>
        <w:t>tűz ak</w:t>
      </w:r>
      <w:r>
        <w:rPr>
          <w:rFonts w:ascii="Times New Roman" w:hAnsi="Times New Roman"/>
          <w:sz w:val="24"/>
        </w:rPr>
        <w:t>kora, hogy már a testi épségé</w:t>
      </w:r>
      <w:r w:rsidRPr="0001575C">
        <w:rPr>
          <w:rFonts w:ascii="Times New Roman" w:hAnsi="Times New Roman"/>
          <w:sz w:val="24"/>
        </w:rPr>
        <w:t xml:space="preserve">t, vagy a lakás szerkezetét veszélyezteti, </w:t>
      </w:r>
      <w:r>
        <w:rPr>
          <w:rFonts w:ascii="Times New Roman" w:hAnsi="Times New Roman"/>
          <w:sz w:val="24"/>
        </w:rPr>
        <w:t xml:space="preserve">hagyja el a lakást és </w:t>
      </w:r>
      <w:r>
        <w:rPr>
          <w:rFonts w:ascii="Times New Roman" w:hAnsi="Times New Roman"/>
          <w:bCs/>
          <w:sz w:val="24"/>
        </w:rPr>
        <w:t>értesítése</w:t>
      </w:r>
      <w:r w:rsidRPr="0001575C">
        <w:rPr>
          <w:rFonts w:ascii="Times New Roman" w:hAnsi="Times New Roman"/>
          <w:sz w:val="24"/>
        </w:rPr>
        <w:t xml:space="preserve"> </w:t>
      </w:r>
      <w:r w:rsidRPr="0001575C">
        <w:rPr>
          <w:rFonts w:ascii="Times New Roman" w:hAnsi="Times New Roman"/>
          <w:bCs/>
          <w:sz w:val="24"/>
        </w:rPr>
        <w:t>a tűzoltók</w:t>
      </w:r>
      <w:r>
        <w:rPr>
          <w:rFonts w:ascii="Times New Roman" w:hAnsi="Times New Roman"/>
          <w:bCs/>
          <w:sz w:val="24"/>
        </w:rPr>
        <w:t xml:space="preserve">at, valamint a többi lakót. </w:t>
      </w:r>
    </w:p>
    <w:p w:rsidR="000D3BBA" w:rsidRPr="0021019A" w:rsidRDefault="000D3BBA" w:rsidP="0021019A">
      <w:pPr>
        <w:spacing w:line="276" w:lineRule="auto"/>
        <w:jc w:val="both"/>
        <w:rPr>
          <w:rFonts w:ascii="Times New Roman" w:hAnsi="Times New Roman"/>
          <w:color w:val="000000"/>
          <w:sz w:val="24"/>
          <w:szCs w:val="24"/>
        </w:rPr>
      </w:pPr>
      <w:r w:rsidRPr="0021019A">
        <w:rPr>
          <w:rFonts w:ascii="Times New Roman" w:hAnsi="Times New Roman"/>
          <w:color w:val="000000"/>
          <w:sz w:val="24"/>
          <w:szCs w:val="24"/>
        </w:rPr>
        <w:t xml:space="preserve">A tűzoltóságot a központi segélyhívón, vagyis a 112-es hívószámon keresztül </w:t>
      </w:r>
      <w:r>
        <w:rPr>
          <w:rFonts w:ascii="Times New Roman" w:hAnsi="Times New Roman"/>
          <w:color w:val="000000"/>
          <w:sz w:val="24"/>
          <w:szCs w:val="24"/>
        </w:rPr>
        <w:t>kell</w:t>
      </w:r>
      <w:r w:rsidRPr="0021019A">
        <w:rPr>
          <w:rFonts w:ascii="Times New Roman" w:hAnsi="Times New Roman"/>
          <w:color w:val="000000"/>
          <w:sz w:val="24"/>
          <w:szCs w:val="24"/>
        </w:rPr>
        <w:t xml:space="preserve"> értesíteni.</w:t>
      </w:r>
      <w:r w:rsidRPr="00254C40">
        <w:rPr>
          <w:rFonts w:ascii="Times New Roman" w:hAnsi="Times New Roman"/>
          <w:color w:val="000000"/>
          <w:sz w:val="24"/>
          <w:szCs w:val="24"/>
        </w:rPr>
        <w:t xml:space="preserve"> </w:t>
      </w:r>
      <w:r w:rsidRPr="0021019A">
        <w:rPr>
          <w:rFonts w:ascii="Times New Roman" w:hAnsi="Times New Roman"/>
          <w:color w:val="000000"/>
          <w:sz w:val="24"/>
          <w:szCs w:val="24"/>
        </w:rPr>
        <w:t xml:space="preserve">A segélyhívás </w:t>
      </w:r>
      <w:r w:rsidRPr="00254C40">
        <w:rPr>
          <w:rFonts w:ascii="Times New Roman" w:hAnsi="Times New Roman"/>
          <w:color w:val="000000"/>
          <w:sz w:val="24"/>
          <w:szCs w:val="24"/>
        </w:rPr>
        <w:t xml:space="preserve">során fontos elmondani, </w:t>
      </w:r>
      <w:r w:rsidRPr="0021019A">
        <w:rPr>
          <w:rFonts w:ascii="Times New Roman" w:hAnsi="Times New Roman"/>
          <w:color w:val="000000"/>
          <w:sz w:val="24"/>
          <w:szCs w:val="24"/>
        </w:rPr>
        <w:t>a tűz keletkezésének pontos c</w:t>
      </w:r>
      <w:r w:rsidRPr="00254C40">
        <w:rPr>
          <w:rFonts w:ascii="Times New Roman" w:hAnsi="Times New Roman"/>
          <w:color w:val="000000"/>
          <w:sz w:val="24"/>
          <w:szCs w:val="24"/>
        </w:rPr>
        <w:t>ímét</w:t>
      </w:r>
      <w:r w:rsidRPr="0021019A">
        <w:rPr>
          <w:rFonts w:ascii="Times New Roman" w:hAnsi="Times New Roman"/>
          <w:color w:val="000000"/>
          <w:sz w:val="24"/>
          <w:szCs w:val="24"/>
        </w:rPr>
        <w:t>, mi ég, mit veszélyeztet a tűz,</w:t>
      </w:r>
      <w:r w:rsidRPr="00254C40">
        <w:rPr>
          <w:rFonts w:ascii="Times New Roman" w:hAnsi="Times New Roman"/>
          <w:color w:val="000000"/>
          <w:sz w:val="24"/>
          <w:szCs w:val="24"/>
        </w:rPr>
        <w:t xml:space="preserve"> van e</w:t>
      </w:r>
      <w:r w:rsidRPr="0021019A">
        <w:rPr>
          <w:rFonts w:ascii="Times New Roman" w:hAnsi="Times New Roman"/>
          <w:color w:val="000000"/>
          <w:sz w:val="24"/>
          <w:szCs w:val="24"/>
        </w:rPr>
        <w:t xml:space="preserve"> személyi sérülés</w:t>
      </w:r>
      <w:r w:rsidRPr="00254C40">
        <w:rPr>
          <w:rFonts w:ascii="Times New Roman" w:hAnsi="Times New Roman"/>
          <w:color w:val="000000"/>
          <w:sz w:val="24"/>
          <w:szCs w:val="24"/>
        </w:rPr>
        <w:t xml:space="preserve">. </w:t>
      </w:r>
      <w:r w:rsidRPr="0021019A">
        <w:rPr>
          <w:rFonts w:ascii="Times New Roman" w:hAnsi="Times New Roman"/>
          <w:color w:val="000000"/>
          <w:sz w:val="24"/>
          <w:szCs w:val="24"/>
        </w:rPr>
        <w:t>Tűz esetén fontos, hogy a lakóépületben kiépített liftet</w:t>
      </w:r>
      <w:r w:rsidRPr="00254C40">
        <w:rPr>
          <w:rFonts w:ascii="Times New Roman" w:hAnsi="Times New Roman"/>
          <w:color w:val="000000"/>
          <w:sz w:val="24"/>
          <w:szCs w:val="24"/>
        </w:rPr>
        <w:t>,</w:t>
      </w:r>
      <w:r>
        <w:rPr>
          <w:rFonts w:ascii="Times New Roman" w:hAnsi="Times New Roman"/>
          <w:color w:val="000000"/>
          <w:sz w:val="24"/>
          <w:szCs w:val="24"/>
        </w:rPr>
        <w:t xml:space="preserve"> felvonót ne használja</w:t>
      </w:r>
      <w:r w:rsidRPr="0021019A">
        <w:rPr>
          <w:rFonts w:ascii="Times New Roman" w:hAnsi="Times New Roman"/>
          <w:color w:val="000000"/>
          <w:sz w:val="24"/>
          <w:szCs w:val="24"/>
        </w:rPr>
        <w:t xml:space="preserve"> az épület</w:t>
      </w:r>
      <w:r w:rsidRPr="00254C40">
        <w:rPr>
          <w:rFonts w:ascii="Times New Roman" w:hAnsi="Times New Roman"/>
          <w:color w:val="000000"/>
          <w:sz w:val="24"/>
          <w:szCs w:val="24"/>
        </w:rPr>
        <w:t xml:space="preserve"> elhagyása során</w:t>
      </w:r>
      <w:r w:rsidRPr="0021019A">
        <w:rPr>
          <w:rFonts w:ascii="Times New Roman" w:hAnsi="Times New Roman"/>
          <w:color w:val="000000"/>
          <w:sz w:val="24"/>
          <w:szCs w:val="24"/>
        </w:rPr>
        <w:t xml:space="preserve">. A </w:t>
      </w:r>
      <w:r>
        <w:rPr>
          <w:rFonts w:ascii="Times New Roman" w:hAnsi="Times New Roman"/>
          <w:color w:val="000000"/>
          <w:sz w:val="24"/>
          <w:szCs w:val="24"/>
        </w:rPr>
        <w:t>többszintes lakóépületből történő menekülés</w:t>
      </w:r>
      <w:r w:rsidRPr="0021019A">
        <w:rPr>
          <w:rFonts w:ascii="Times New Roman" w:hAnsi="Times New Roman"/>
          <w:color w:val="000000"/>
          <w:sz w:val="24"/>
          <w:szCs w:val="24"/>
        </w:rPr>
        <w:t xml:space="preserve"> mindig a</w:t>
      </w:r>
      <w:r w:rsidRPr="00254C40">
        <w:rPr>
          <w:rFonts w:ascii="Times New Roman" w:hAnsi="Times New Roman"/>
          <w:color w:val="000000"/>
          <w:sz w:val="24"/>
          <w:szCs w:val="24"/>
        </w:rPr>
        <w:t xml:space="preserve"> </w:t>
      </w:r>
      <w:r w:rsidRPr="0021019A">
        <w:rPr>
          <w:rFonts w:ascii="Times New Roman" w:hAnsi="Times New Roman"/>
          <w:color w:val="000000"/>
          <w:sz w:val="24"/>
          <w:szCs w:val="24"/>
        </w:rPr>
        <w:t xml:space="preserve">lépcsőházon </w:t>
      </w:r>
      <w:r>
        <w:rPr>
          <w:rFonts w:ascii="Times New Roman" w:hAnsi="Times New Roman"/>
          <w:color w:val="000000"/>
          <w:sz w:val="24"/>
          <w:szCs w:val="24"/>
        </w:rPr>
        <w:t>keresztül történjen</w:t>
      </w:r>
      <w:r w:rsidRPr="0021019A">
        <w:rPr>
          <w:rFonts w:ascii="Times New Roman" w:hAnsi="Times New Roman"/>
          <w:color w:val="000000"/>
          <w:sz w:val="24"/>
          <w:szCs w:val="24"/>
        </w:rPr>
        <w:t>! Ha a lakóépület több lépcsőház</w:t>
      </w:r>
      <w:r>
        <w:rPr>
          <w:rFonts w:ascii="Times New Roman" w:hAnsi="Times New Roman"/>
          <w:color w:val="000000"/>
          <w:sz w:val="24"/>
          <w:szCs w:val="24"/>
        </w:rPr>
        <w:t>zal rendelkezik</w:t>
      </w:r>
      <w:r w:rsidRPr="0021019A">
        <w:rPr>
          <w:rFonts w:ascii="Times New Roman" w:hAnsi="Times New Roman"/>
          <w:color w:val="000000"/>
          <w:sz w:val="24"/>
          <w:szCs w:val="24"/>
        </w:rPr>
        <w:t>, és biztosított</w:t>
      </w:r>
      <w:r w:rsidRPr="00254C40">
        <w:rPr>
          <w:rFonts w:ascii="Times New Roman" w:hAnsi="Times New Roman"/>
          <w:color w:val="000000"/>
          <w:sz w:val="24"/>
          <w:szCs w:val="24"/>
        </w:rPr>
        <w:t xml:space="preserve"> </w:t>
      </w:r>
      <w:r w:rsidRPr="0021019A">
        <w:rPr>
          <w:rFonts w:ascii="Times New Roman" w:hAnsi="Times New Roman"/>
          <w:color w:val="000000"/>
          <w:sz w:val="24"/>
          <w:szCs w:val="24"/>
        </w:rPr>
        <w:t xml:space="preserve">a lépcsőházak közötti átjárás, akkor a tűztől távolabbi lépcsőházon keresztül kell menekülni. A lakásból </w:t>
      </w:r>
      <w:r w:rsidRPr="00254C40">
        <w:rPr>
          <w:rFonts w:ascii="Times New Roman" w:hAnsi="Times New Roman"/>
          <w:color w:val="000000"/>
          <w:sz w:val="24"/>
          <w:szCs w:val="24"/>
        </w:rPr>
        <w:t>kilépve</w:t>
      </w:r>
      <w:r w:rsidRPr="0021019A">
        <w:rPr>
          <w:rFonts w:ascii="Times New Roman" w:hAnsi="Times New Roman"/>
          <w:color w:val="000000"/>
          <w:sz w:val="24"/>
          <w:szCs w:val="24"/>
        </w:rPr>
        <w:t xml:space="preserve"> a lépcsőházban kiépített</w:t>
      </w:r>
      <w:r w:rsidRPr="00254C40">
        <w:rPr>
          <w:rFonts w:ascii="Times New Roman" w:hAnsi="Times New Roman"/>
          <w:color w:val="000000"/>
          <w:sz w:val="24"/>
          <w:szCs w:val="24"/>
        </w:rPr>
        <w:t xml:space="preserve"> hő- és füstelvezetőt</w:t>
      </w:r>
      <w:r w:rsidRPr="0021019A">
        <w:rPr>
          <w:rFonts w:ascii="Times New Roman" w:hAnsi="Times New Roman"/>
          <w:color w:val="000000"/>
          <w:sz w:val="24"/>
          <w:szCs w:val="24"/>
        </w:rPr>
        <w:t xml:space="preserve"> működésbe kell hozni, így a lépcsőházban felgyülemlett füst a</w:t>
      </w:r>
      <w:r w:rsidRPr="00254C40">
        <w:rPr>
          <w:rFonts w:ascii="Times New Roman" w:hAnsi="Times New Roman"/>
          <w:color w:val="000000"/>
          <w:sz w:val="24"/>
          <w:szCs w:val="24"/>
        </w:rPr>
        <w:t xml:space="preserve"> </w:t>
      </w:r>
      <w:r w:rsidRPr="0021019A">
        <w:rPr>
          <w:rFonts w:ascii="Times New Roman" w:hAnsi="Times New Roman"/>
          <w:color w:val="000000"/>
          <w:sz w:val="24"/>
          <w:szCs w:val="24"/>
        </w:rPr>
        <w:t>legfelső építményszinten kiépített és kinyitott nyílászáró szerkezeten keresztül a szabadba jut,</w:t>
      </w:r>
      <w:r w:rsidRPr="00254C40">
        <w:rPr>
          <w:rFonts w:ascii="Times New Roman" w:hAnsi="Times New Roman"/>
          <w:color w:val="000000"/>
          <w:sz w:val="24"/>
          <w:szCs w:val="24"/>
        </w:rPr>
        <w:t xml:space="preserve"> </w:t>
      </w:r>
      <w:r>
        <w:rPr>
          <w:rFonts w:ascii="Times New Roman" w:hAnsi="Times New Roman"/>
          <w:color w:val="000000"/>
          <w:sz w:val="24"/>
          <w:szCs w:val="24"/>
        </w:rPr>
        <w:t>megkönnyítve ezzel a menekülést</w:t>
      </w:r>
      <w:r w:rsidRPr="0021019A">
        <w:rPr>
          <w:rFonts w:ascii="Times New Roman" w:hAnsi="Times New Roman"/>
          <w:color w:val="000000"/>
          <w:sz w:val="24"/>
          <w:szCs w:val="24"/>
        </w:rPr>
        <w:t xml:space="preserve"> és a</w:t>
      </w:r>
      <w:r>
        <w:rPr>
          <w:rFonts w:ascii="Times New Roman" w:hAnsi="Times New Roman"/>
          <w:color w:val="000000"/>
          <w:sz w:val="24"/>
          <w:szCs w:val="24"/>
        </w:rPr>
        <w:t xml:space="preserve"> tűzoltói beavatkozást</w:t>
      </w:r>
      <w:r w:rsidRPr="0021019A">
        <w:rPr>
          <w:rFonts w:ascii="Times New Roman" w:hAnsi="Times New Roman"/>
          <w:color w:val="000000"/>
          <w:sz w:val="24"/>
          <w:szCs w:val="24"/>
        </w:rPr>
        <w:t>.</w:t>
      </w:r>
    </w:p>
    <w:p w:rsidR="000D3BBA" w:rsidRDefault="000D3BBA" w:rsidP="0021019A">
      <w:pPr>
        <w:spacing w:after="0" w:line="276" w:lineRule="auto"/>
        <w:jc w:val="both"/>
        <w:rPr>
          <w:rFonts w:ascii="Times New Roman" w:hAnsi="Times New Roman"/>
          <w:sz w:val="24"/>
          <w:szCs w:val="24"/>
        </w:rPr>
      </w:pPr>
    </w:p>
    <w:p w:rsidR="000D3BBA" w:rsidRDefault="000D3BBA" w:rsidP="00B911A9">
      <w:pPr>
        <w:spacing w:line="276" w:lineRule="auto"/>
        <w:jc w:val="both"/>
        <w:rPr>
          <w:rFonts w:ascii="Times New Roman" w:hAnsi="Times New Roman"/>
          <w:sz w:val="24"/>
        </w:rPr>
      </w:pPr>
      <w:r>
        <w:rPr>
          <w:rFonts w:ascii="Times New Roman" w:hAnsi="Times New Roman"/>
          <w:sz w:val="24"/>
        </w:rPr>
        <w:t xml:space="preserve">Fontos, hogy égő </w:t>
      </w:r>
      <w:r>
        <w:rPr>
          <w:rFonts w:ascii="Times New Roman" w:hAnsi="Times New Roman"/>
          <w:bCs/>
          <w:sz w:val="24"/>
        </w:rPr>
        <w:t>e</w:t>
      </w:r>
      <w:r w:rsidRPr="0001575C">
        <w:rPr>
          <w:rFonts w:ascii="Times New Roman" w:hAnsi="Times New Roman"/>
          <w:bCs/>
          <w:sz w:val="24"/>
        </w:rPr>
        <w:t xml:space="preserve">lektromos </w:t>
      </w:r>
      <w:r>
        <w:rPr>
          <w:rFonts w:ascii="Times New Roman" w:hAnsi="Times New Roman"/>
          <w:bCs/>
          <w:sz w:val="24"/>
        </w:rPr>
        <w:t xml:space="preserve">berendezést, vagy annak közelében lévő tűzet, vízzel oltani tilos! </w:t>
      </w:r>
      <w:r>
        <w:rPr>
          <w:rFonts w:ascii="Times New Roman" w:hAnsi="Times New Roman"/>
          <w:sz w:val="24"/>
        </w:rPr>
        <w:t>L</w:t>
      </w:r>
      <w:r w:rsidRPr="0001575C">
        <w:rPr>
          <w:rFonts w:ascii="Times New Roman" w:hAnsi="Times New Roman"/>
          <w:sz w:val="24"/>
        </w:rPr>
        <w:t xml:space="preserve">éteznek </w:t>
      </w:r>
      <w:r>
        <w:rPr>
          <w:rFonts w:ascii="Times New Roman" w:hAnsi="Times New Roman"/>
          <w:sz w:val="24"/>
        </w:rPr>
        <w:t>az ilyen tűz oltására alkalmas</w:t>
      </w:r>
      <w:r w:rsidRPr="0001575C">
        <w:rPr>
          <w:rFonts w:ascii="Times New Roman" w:hAnsi="Times New Roman"/>
          <w:sz w:val="24"/>
        </w:rPr>
        <w:t xml:space="preserve"> tűzoltó készülékek</w:t>
      </w:r>
      <w:r>
        <w:rPr>
          <w:rFonts w:ascii="Times New Roman" w:hAnsi="Times New Roman"/>
          <w:sz w:val="24"/>
        </w:rPr>
        <w:t xml:space="preserve"> (pld. porral oltó)</w:t>
      </w:r>
      <w:r w:rsidRPr="0001575C">
        <w:rPr>
          <w:rFonts w:ascii="Times New Roman" w:hAnsi="Times New Roman"/>
          <w:sz w:val="24"/>
        </w:rPr>
        <w:t>, vagy ha  nincs a háznál, akkor próbálkozhatunk homokkal vagy valamilyen nem gyúlékony, nagy felületű anyaggal, ami elzárja az oxigént a tűztől. Ha van rá idő és mód, és ezzel mások menekülését sem nehezítjük, elvégezhetjük az áramtalanítást, de a vízzel való tűzoltás ezek után is kockázatos lehet.</w:t>
      </w:r>
    </w:p>
    <w:p w:rsidR="000D3BBA" w:rsidRDefault="000D3BBA" w:rsidP="00B911A9">
      <w:pPr>
        <w:autoSpaceDE w:val="0"/>
        <w:autoSpaceDN w:val="0"/>
        <w:adjustRightInd w:val="0"/>
        <w:spacing w:after="0"/>
        <w:jc w:val="both"/>
        <w:rPr>
          <w:rFonts w:ascii="Times New Roman" w:hAnsi="Times New Roman"/>
          <w:color w:val="222222"/>
          <w:sz w:val="24"/>
          <w:szCs w:val="24"/>
        </w:rPr>
      </w:pPr>
      <w:r>
        <w:rPr>
          <w:rFonts w:ascii="Times New Roman" w:hAnsi="Times New Roman"/>
          <w:color w:val="000000"/>
          <w:sz w:val="24"/>
          <w:szCs w:val="24"/>
        </w:rPr>
        <w:t>A főzés s</w:t>
      </w:r>
      <w:r w:rsidRPr="00F14288">
        <w:rPr>
          <w:rFonts w:ascii="Times New Roman" w:hAnsi="Times New Roman"/>
          <w:color w:val="000000"/>
          <w:sz w:val="24"/>
          <w:szCs w:val="24"/>
        </w:rPr>
        <w:t xml:space="preserve">em veszélytelen tevékenység. Sok esetben az égő olajat </w:t>
      </w:r>
      <w:r>
        <w:rPr>
          <w:rFonts w:ascii="Times New Roman" w:hAnsi="Times New Roman"/>
          <w:color w:val="000000"/>
          <w:sz w:val="24"/>
          <w:szCs w:val="24"/>
        </w:rPr>
        <w:t>a lakók vízzel próbálták oltani. Mivel a víz sűrűbb az olajnál, így</w:t>
      </w:r>
      <w:r w:rsidRPr="00F14288">
        <w:rPr>
          <w:rFonts w:ascii="Times New Roman" w:hAnsi="Times New Roman"/>
          <w:color w:val="000000"/>
          <w:sz w:val="24"/>
          <w:szCs w:val="24"/>
        </w:rPr>
        <w:t xml:space="preserve"> az edény aljára süllyed.</w:t>
      </w:r>
      <w:r>
        <w:rPr>
          <w:rFonts w:ascii="Times New Roman" w:hAnsi="Times New Roman"/>
          <w:color w:val="000000"/>
          <w:sz w:val="24"/>
          <w:szCs w:val="24"/>
        </w:rPr>
        <w:t xml:space="preserve"> </w:t>
      </w:r>
      <w:r w:rsidRPr="00F14288">
        <w:rPr>
          <w:rFonts w:ascii="Times New Roman" w:hAnsi="Times New Roman"/>
          <w:color w:val="000000"/>
          <w:sz w:val="24"/>
          <w:szCs w:val="24"/>
        </w:rPr>
        <w:t>A forró olaj hatására a vízből pillanatok alatt gőz keletkezik, ami már jóval könnyebb az</w:t>
      </w:r>
      <w:r>
        <w:rPr>
          <w:rFonts w:ascii="Times New Roman" w:hAnsi="Times New Roman"/>
          <w:color w:val="000000"/>
          <w:sz w:val="24"/>
          <w:szCs w:val="24"/>
        </w:rPr>
        <w:t xml:space="preserve"> </w:t>
      </w:r>
      <w:r w:rsidRPr="00F14288">
        <w:rPr>
          <w:rFonts w:ascii="Times New Roman" w:hAnsi="Times New Roman"/>
          <w:color w:val="000000"/>
          <w:sz w:val="24"/>
          <w:szCs w:val="24"/>
        </w:rPr>
        <w:t xml:space="preserve">olajnál, és robbanásszerűen „kivetődik” az edényből. </w:t>
      </w:r>
      <w:r>
        <w:rPr>
          <w:rFonts w:ascii="Times New Roman" w:hAnsi="Times New Roman"/>
          <w:color w:val="000000"/>
          <w:sz w:val="24"/>
          <w:szCs w:val="24"/>
        </w:rPr>
        <w:t xml:space="preserve">Az égő edény oltására </w:t>
      </w:r>
      <w:r>
        <w:rPr>
          <w:rFonts w:ascii="Times New Roman" w:hAnsi="Times New Roman"/>
          <w:color w:val="222222"/>
          <w:sz w:val="24"/>
          <w:szCs w:val="24"/>
        </w:rPr>
        <w:t>a legjobb megoldás,</w:t>
      </w:r>
      <w:r w:rsidRPr="00F14288">
        <w:rPr>
          <w:rFonts w:ascii="Times New Roman" w:hAnsi="Times New Roman"/>
          <w:color w:val="222222"/>
          <w:sz w:val="24"/>
          <w:szCs w:val="24"/>
        </w:rPr>
        <w:t xml:space="preserve"> </w:t>
      </w:r>
      <w:r>
        <w:rPr>
          <w:rFonts w:ascii="Times New Roman" w:hAnsi="Times New Roman"/>
          <w:color w:val="222222"/>
          <w:sz w:val="24"/>
          <w:szCs w:val="24"/>
        </w:rPr>
        <w:t xml:space="preserve">ha </w:t>
      </w:r>
      <w:r w:rsidRPr="00F14288">
        <w:rPr>
          <w:rFonts w:ascii="Times New Roman" w:hAnsi="Times New Roman"/>
          <w:color w:val="222222"/>
          <w:sz w:val="24"/>
          <w:szCs w:val="24"/>
        </w:rPr>
        <w:t>egy fedővel</w:t>
      </w:r>
      <w:r>
        <w:rPr>
          <w:rFonts w:ascii="Times New Roman" w:hAnsi="Times New Roman"/>
          <w:color w:val="000000"/>
          <w:sz w:val="24"/>
          <w:szCs w:val="24"/>
        </w:rPr>
        <w:t xml:space="preserve"> takarjuk le az edényt.</w:t>
      </w:r>
      <w:r>
        <w:rPr>
          <w:rFonts w:ascii="Times New Roman" w:hAnsi="Times New Roman"/>
          <w:color w:val="222222"/>
          <w:sz w:val="24"/>
          <w:szCs w:val="24"/>
        </w:rPr>
        <w:t xml:space="preserve"> Fontos, hogy</w:t>
      </w:r>
      <w:r w:rsidRPr="00F14288">
        <w:rPr>
          <w:rFonts w:ascii="Times New Roman" w:hAnsi="Times New Roman"/>
          <w:color w:val="222222"/>
          <w:sz w:val="24"/>
          <w:szCs w:val="24"/>
        </w:rPr>
        <w:t xml:space="preserve"> ki kell várni, amíg a tűz magától elalszik</w:t>
      </w:r>
      <w:r>
        <w:rPr>
          <w:rFonts w:ascii="Times New Roman" w:hAnsi="Times New Roman"/>
          <w:color w:val="222222"/>
          <w:sz w:val="24"/>
          <w:szCs w:val="24"/>
        </w:rPr>
        <w:t xml:space="preserve"> </w:t>
      </w:r>
      <w:r w:rsidRPr="0001575C">
        <w:rPr>
          <w:rFonts w:ascii="Times New Roman" w:hAnsi="Times New Roman"/>
          <w:sz w:val="24"/>
        </w:rPr>
        <w:t xml:space="preserve">(az öngyulladásig felforrósodott olaj visszahűlése akár fél óra is lehet, ha korábban távolítjuk el a fedőt, </w:t>
      </w:r>
      <w:r>
        <w:rPr>
          <w:rFonts w:ascii="Times New Roman" w:hAnsi="Times New Roman"/>
          <w:sz w:val="24"/>
        </w:rPr>
        <w:t>akkor a már kialudt tűz újra gyullad). N</w:t>
      </w:r>
      <w:r w:rsidRPr="0001575C">
        <w:rPr>
          <w:rFonts w:ascii="Times New Roman" w:hAnsi="Times New Roman"/>
          <w:sz w:val="24"/>
        </w:rPr>
        <w:t xml:space="preserve">yissunk </w:t>
      </w:r>
      <w:r>
        <w:rPr>
          <w:rFonts w:ascii="Times New Roman" w:hAnsi="Times New Roman"/>
          <w:sz w:val="24"/>
        </w:rPr>
        <w:t xml:space="preserve">ablakot </w:t>
      </w:r>
      <w:r w:rsidRPr="0001575C">
        <w:rPr>
          <w:rFonts w:ascii="Times New Roman" w:hAnsi="Times New Roman"/>
          <w:sz w:val="24"/>
        </w:rPr>
        <w:t>és menjünk ki a helyiségből, mert az olaj égése során kifeje</w:t>
      </w:r>
      <w:r>
        <w:rPr>
          <w:rFonts w:ascii="Times New Roman" w:hAnsi="Times New Roman"/>
          <w:sz w:val="24"/>
        </w:rPr>
        <w:t>zetten mérgező gázok keletkez</w:t>
      </w:r>
      <w:r w:rsidRPr="0001575C">
        <w:rPr>
          <w:rFonts w:ascii="Times New Roman" w:hAnsi="Times New Roman"/>
          <w:sz w:val="24"/>
        </w:rPr>
        <w:t>nek.</w:t>
      </w:r>
    </w:p>
    <w:p w:rsidR="000D3BBA" w:rsidRDefault="000D3BBA" w:rsidP="00B911A9">
      <w:pPr>
        <w:autoSpaceDE w:val="0"/>
        <w:autoSpaceDN w:val="0"/>
        <w:adjustRightInd w:val="0"/>
        <w:spacing w:after="0"/>
        <w:jc w:val="both"/>
        <w:rPr>
          <w:rFonts w:ascii="Times New Roman" w:hAnsi="Times New Roman"/>
          <w:color w:val="000000"/>
          <w:sz w:val="24"/>
          <w:szCs w:val="24"/>
        </w:rPr>
      </w:pPr>
      <w:r w:rsidRPr="00F14288">
        <w:rPr>
          <w:rFonts w:ascii="Times New Roman" w:hAnsi="Times New Roman"/>
          <w:color w:val="000000"/>
          <w:sz w:val="24"/>
          <w:szCs w:val="24"/>
        </w:rPr>
        <w:t>A legideálisabb megoldás</w:t>
      </w:r>
      <w:r>
        <w:rPr>
          <w:rFonts w:ascii="Times New Roman" w:hAnsi="Times New Roman"/>
          <w:color w:val="000000"/>
          <w:sz w:val="24"/>
          <w:szCs w:val="24"/>
        </w:rPr>
        <w:t xml:space="preserve"> </w:t>
      </w:r>
      <w:r w:rsidRPr="00F14288">
        <w:rPr>
          <w:rFonts w:ascii="Times New Roman" w:hAnsi="Times New Roman"/>
          <w:color w:val="000000"/>
          <w:sz w:val="24"/>
          <w:szCs w:val="24"/>
        </w:rPr>
        <w:t>az lenne, ha a konyhában tartanánk készenlétben olyan tűzoltó készüléket</w:t>
      </w:r>
      <w:r w:rsidRPr="00F14288">
        <w:rPr>
          <w:rFonts w:ascii="Times New Roman" w:hAnsi="Times New Roman"/>
          <w:b/>
          <w:bCs/>
          <w:color w:val="000000"/>
          <w:sz w:val="24"/>
          <w:szCs w:val="24"/>
        </w:rPr>
        <w:t xml:space="preserve">, </w:t>
      </w:r>
      <w:r w:rsidRPr="00F14288">
        <w:rPr>
          <w:rFonts w:ascii="Times New Roman" w:hAnsi="Times New Roman"/>
          <w:color w:val="000000"/>
          <w:sz w:val="24"/>
          <w:szCs w:val="24"/>
        </w:rPr>
        <w:t>amellyel a</w:t>
      </w:r>
      <w:r>
        <w:rPr>
          <w:rFonts w:ascii="Times New Roman" w:hAnsi="Times New Roman"/>
          <w:color w:val="000000"/>
          <w:sz w:val="24"/>
          <w:szCs w:val="24"/>
        </w:rPr>
        <w:t xml:space="preserve"> </w:t>
      </w:r>
      <w:r w:rsidRPr="00F14288">
        <w:rPr>
          <w:rFonts w:ascii="Times New Roman" w:hAnsi="Times New Roman"/>
          <w:color w:val="000000"/>
          <w:sz w:val="24"/>
          <w:szCs w:val="24"/>
        </w:rPr>
        <w:t xml:space="preserve">konyhában/lakásban keletkező kisebb tűz eloltása, megfékezése kivitelezhető. </w:t>
      </w:r>
    </w:p>
    <w:p w:rsidR="000D3BBA" w:rsidRDefault="000D3BBA" w:rsidP="0021019A">
      <w:pPr>
        <w:spacing w:line="276" w:lineRule="auto"/>
        <w:jc w:val="both"/>
        <w:rPr>
          <w:rFonts w:ascii="Times New Roman" w:hAnsi="Times New Roman"/>
          <w:sz w:val="28"/>
        </w:rPr>
      </w:pPr>
    </w:p>
    <w:p w:rsidR="000D3BBA" w:rsidRPr="00FA3F49" w:rsidRDefault="000D3BBA" w:rsidP="00FA3F49">
      <w:pPr>
        <w:spacing w:before="100" w:beforeAutospacing="1" w:after="100" w:afterAutospacing="1" w:line="240" w:lineRule="auto"/>
        <w:outlineLvl w:val="0"/>
        <w:rPr>
          <w:rFonts w:ascii="Times New Roman" w:hAnsi="Times New Roman"/>
          <w:b/>
          <w:bCs/>
          <w:kern w:val="36"/>
          <w:sz w:val="28"/>
          <w:szCs w:val="48"/>
          <w:lang w:eastAsia="hu-HU"/>
        </w:rPr>
      </w:pPr>
      <w:r w:rsidRPr="00FA3F49">
        <w:rPr>
          <w:rFonts w:ascii="Times New Roman" w:hAnsi="Times New Roman"/>
          <w:b/>
          <w:bCs/>
          <w:kern w:val="36"/>
          <w:sz w:val="28"/>
          <w:szCs w:val="48"/>
          <w:lang w:eastAsia="hu-HU"/>
        </w:rPr>
        <w:t>A szabadtéri (avar, kerti hulladék, elszáradt növényzet) égetés szabályai, alternatívái</w:t>
      </w:r>
    </w:p>
    <w:p w:rsidR="000D3BBA" w:rsidRDefault="000D3BBA" w:rsidP="00FA3F49">
      <w:pPr>
        <w:spacing w:after="0" w:line="276" w:lineRule="auto"/>
        <w:jc w:val="both"/>
        <w:rPr>
          <w:rFonts w:ascii="Times New Roman" w:hAnsi="Times New Roman"/>
          <w:sz w:val="24"/>
          <w:szCs w:val="24"/>
          <w:lang w:eastAsia="hu-HU"/>
        </w:rPr>
      </w:pPr>
      <w:r w:rsidRPr="00BA5AB0">
        <w:rPr>
          <w:rFonts w:ascii="Times New Roman" w:hAnsi="Times New Roman"/>
          <w:sz w:val="24"/>
          <w:szCs w:val="24"/>
          <w:lang w:eastAsia="hu-HU"/>
        </w:rPr>
        <w:t>Szabadtéri tüzek minden évben jelentős számban fordulnak elő és nagy területek égnek le. Ezen tüzek keletkezése 99%-ban emberi tevékenységre vezethető vissza</w:t>
      </w:r>
      <w:r>
        <w:rPr>
          <w:rFonts w:ascii="Times New Roman" w:hAnsi="Times New Roman"/>
          <w:sz w:val="24"/>
          <w:szCs w:val="24"/>
          <w:lang w:eastAsia="hu-HU"/>
        </w:rPr>
        <w:t>. S</w:t>
      </w:r>
      <w:r w:rsidRPr="00BA5AB0">
        <w:rPr>
          <w:rFonts w:ascii="Times New Roman" w:hAnsi="Times New Roman"/>
          <w:sz w:val="24"/>
          <w:szCs w:val="24"/>
          <w:lang w:eastAsia="hu-HU"/>
        </w:rPr>
        <w:t xml:space="preserve">ok esetben a növényi hulladék – rosszabb esetben más hulladék – elégetésével kezdődik. Az égetést végző </w:t>
      </w:r>
      <w:r>
        <w:rPr>
          <w:rFonts w:ascii="Times New Roman" w:hAnsi="Times New Roman"/>
          <w:sz w:val="24"/>
          <w:szCs w:val="24"/>
          <w:lang w:eastAsia="hu-HU"/>
        </w:rPr>
        <w:t xml:space="preserve">olykor </w:t>
      </w:r>
      <w:r w:rsidRPr="00BA5AB0">
        <w:rPr>
          <w:rFonts w:ascii="Times New Roman" w:hAnsi="Times New Roman"/>
          <w:sz w:val="24"/>
          <w:szCs w:val="24"/>
          <w:lang w:eastAsia="hu-HU"/>
        </w:rPr>
        <w:t xml:space="preserve">nem tudja a tüzet </w:t>
      </w:r>
      <w:r>
        <w:rPr>
          <w:rFonts w:ascii="Times New Roman" w:hAnsi="Times New Roman"/>
          <w:sz w:val="24"/>
          <w:szCs w:val="24"/>
          <w:lang w:eastAsia="hu-HU"/>
        </w:rPr>
        <w:t>felügyelete</w:t>
      </w:r>
      <w:r w:rsidRPr="00BA5AB0">
        <w:rPr>
          <w:rFonts w:ascii="Times New Roman" w:hAnsi="Times New Roman"/>
          <w:sz w:val="24"/>
          <w:szCs w:val="24"/>
          <w:lang w:eastAsia="hu-HU"/>
        </w:rPr>
        <w:t xml:space="preserve"> alatt tartani, az </w:t>
      </w:r>
      <w:r>
        <w:rPr>
          <w:rFonts w:ascii="Times New Roman" w:hAnsi="Times New Roman"/>
          <w:sz w:val="24"/>
          <w:szCs w:val="24"/>
          <w:lang w:eastAsia="hu-HU"/>
        </w:rPr>
        <w:t xml:space="preserve">továbbterjed, további növényzet, vagy </w:t>
      </w:r>
      <w:r w:rsidRPr="00BA5AB0">
        <w:rPr>
          <w:rFonts w:ascii="Times New Roman" w:hAnsi="Times New Roman"/>
          <w:sz w:val="24"/>
          <w:szCs w:val="24"/>
          <w:lang w:eastAsia="hu-HU"/>
        </w:rPr>
        <w:t xml:space="preserve">akár épületek is a tűz martalékává válhatnak, emberek is megsérülhetnek. </w:t>
      </w:r>
      <w:r>
        <w:rPr>
          <w:rFonts w:ascii="Times New Roman" w:hAnsi="Times New Roman"/>
          <w:sz w:val="24"/>
          <w:szCs w:val="24"/>
          <w:lang w:eastAsia="hu-HU"/>
        </w:rPr>
        <w:t xml:space="preserve">Ebben a tájékoztatóban </w:t>
      </w:r>
      <w:r w:rsidRPr="00BA5AB0">
        <w:rPr>
          <w:rFonts w:ascii="Times New Roman" w:hAnsi="Times New Roman"/>
          <w:sz w:val="24"/>
          <w:szCs w:val="24"/>
          <w:lang w:eastAsia="hu-HU"/>
        </w:rPr>
        <w:t>a szabadtéri tűzgyújtás, égetés szabályaira, illetve a</w:t>
      </w:r>
      <w:r>
        <w:rPr>
          <w:rFonts w:ascii="Times New Roman" w:hAnsi="Times New Roman"/>
          <w:sz w:val="24"/>
          <w:szCs w:val="24"/>
          <w:lang w:eastAsia="hu-HU"/>
        </w:rPr>
        <w:t xml:space="preserve"> (növényi) </w:t>
      </w:r>
      <w:r w:rsidRPr="00BA5AB0">
        <w:rPr>
          <w:rFonts w:ascii="Times New Roman" w:hAnsi="Times New Roman"/>
          <w:sz w:val="24"/>
          <w:szCs w:val="24"/>
          <w:lang w:eastAsia="hu-HU"/>
        </w:rPr>
        <w:t xml:space="preserve">hulladék más módon </w:t>
      </w:r>
      <w:r>
        <w:rPr>
          <w:rFonts w:ascii="Times New Roman" w:hAnsi="Times New Roman"/>
          <w:sz w:val="24"/>
          <w:szCs w:val="24"/>
          <w:lang w:eastAsia="hu-HU"/>
        </w:rPr>
        <w:t>történő eltakarítására</w:t>
      </w:r>
      <w:r w:rsidRPr="00BA5AB0">
        <w:rPr>
          <w:rFonts w:ascii="Times New Roman" w:hAnsi="Times New Roman"/>
          <w:sz w:val="24"/>
          <w:szCs w:val="24"/>
          <w:lang w:eastAsia="hu-HU"/>
        </w:rPr>
        <w:t xml:space="preserve"> </w:t>
      </w:r>
      <w:r>
        <w:rPr>
          <w:rFonts w:ascii="Times New Roman" w:hAnsi="Times New Roman"/>
          <w:sz w:val="24"/>
          <w:szCs w:val="24"/>
          <w:lang w:eastAsia="hu-HU"/>
        </w:rPr>
        <w:t>hívjuk fel a figyelmet</w:t>
      </w:r>
      <w:r w:rsidRPr="00BA5AB0">
        <w:rPr>
          <w:rFonts w:ascii="Times New Roman" w:hAnsi="Times New Roman"/>
          <w:sz w:val="24"/>
          <w:szCs w:val="24"/>
          <w:lang w:eastAsia="hu-HU"/>
        </w:rPr>
        <w:t>.</w:t>
      </w:r>
    </w:p>
    <w:p w:rsidR="000D3BBA" w:rsidRDefault="000D3BBA" w:rsidP="00FA3F49">
      <w:pPr>
        <w:spacing w:after="0" w:line="276" w:lineRule="auto"/>
        <w:jc w:val="both"/>
        <w:rPr>
          <w:rFonts w:ascii="Times New Roman" w:hAnsi="Times New Roman"/>
          <w:sz w:val="24"/>
          <w:szCs w:val="24"/>
          <w:lang w:eastAsia="hu-HU"/>
        </w:rPr>
      </w:pPr>
      <w:r w:rsidRPr="009B7086">
        <w:rPr>
          <w:rFonts w:ascii="Times New Roman" w:hAnsi="Times New Roman"/>
          <w:sz w:val="24"/>
          <w:szCs w:val="24"/>
          <w:lang w:eastAsia="hu-HU"/>
        </w:rPr>
        <w:t>A károk akkor előzhetőek meg a legkönnyebben, ha tisztában vagyunk a biztonságos szabadtéri tűzgyújtás és a tűzmegelő</w:t>
      </w:r>
      <w:r>
        <w:rPr>
          <w:rFonts w:ascii="Times New Roman" w:hAnsi="Times New Roman"/>
          <w:sz w:val="24"/>
          <w:szCs w:val="24"/>
          <w:lang w:eastAsia="hu-HU"/>
        </w:rPr>
        <w:t>zés alapvető szabályaiva</w:t>
      </w:r>
      <w:r w:rsidRPr="00A17F9E">
        <w:rPr>
          <w:rFonts w:ascii="Times New Roman" w:hAnsi="Times New Roman"/>
          <w:sz w:val="24"/>
          <w:szCs w:val="24"/>
          <w:lang w:eastAsia="hu-HU"/>
        </w:rPr>
        <w:t>l,</w:t>
      </w:r>
      <w:r w:rsidRPr="009B7086">
        <w:rPr>
          <w:rFonts w:ascii="Times New Roman" w:hAnsi="Times New Roman"/>
          <w:sz w:val="24"/>
          <w:szCs w:val="24"/>
          <w:lang w:eastAsia="hu-HU"/>
        </w:rPr>
        <w:t xml:space="preserve"> azokat betartjuk, és betartatjuk.</w:t>
      </w:r>
    </w:p>
    <w:p w:rsidR="000D3BBA" w:rsidRDefault="000D3BBA" w:rsidP="00FA3F49">
      <w:pPr>
        <w:spacing w:after="0" w:line="276" w:lineRule="auto"/>
        <w:jc w:val="both"/>
        <w:rPr>
          <w:rFonts w:ascii="Times New Roman" w:hAnsi="Times New Roman"/>
          <w:sz w:val="24"/>
          <w:szCs w:val="24"/>
          <w:lang w:eastAsia="hu-HU"/>
        </w:rPr>
      </w:pPr>
    </w:p>
    <w:p w:rsidR="000D3BBA" w:rsidRDefault="000D3BBA" w:rsidP="00FA3F49">
      <w:pPr>
        <w:spacing w:after="0" w:line="276" w:lineRule="auto"/>
        <w:jc w:val="both"/>
        <w:rPr>
          <w:rFonts w:ascii="Times New Roman" w:hAnsi="Times New Roman"/>
          <w:b/>
          <w:sz w:val="24"/>
          <w:szCs w:val="24"/>
          <w:lang w:eastAsia="hu-HU"/>
        </w:rPr>
      </w:pPr>
      <w:r>
        <w:rPr>
          <w:rFonts w:ascii="Times New Roman" w:hAnsi="Times New Roman"/>
          <w:b/>
          <w:sz w:val="24"/>
          <w:szCs w:val="24"/>
          <w:lang w:eastAsia="hu-HU"/>
        </w:rPr>
        <w:t>Avar és kerti (növényi) hulladék égetése</w:t>
      </w:r>
    </w:p>
    <w:p w:rsidR="000D3BBA" w:rsidRPr="00D90EF1" w:rsidRDefault="000D3BBA" w:rsidP="00FA3F49">
      <w:pPr>
        <w:spacing w:after="0" w:line="276" w:lineRule="auto"/>
        <w:jc w:val="both"/>
        <w:rPr>
          <w:rFonts w:ascii="Times New Roman" w:hAnsi="Times New Roman"/>
          <w:b/>
          <w:sz w:val="24"/>
          <w:szCs w:val="24"/>
          <w:lang w:eastAsia="hu-HU"/>
        </w:rPr>
      </w:pPr>
    </w:p>
    <w:p w:rsidR="000D3BBA" w:rsidRDefault="000D3BBA" w:rsidP="00FA3F49">
      <w:pPr>
        <w:spacing w:after="0" w:line="276" w:lineRule="auto"/>
        <w:jc w:val="both"/>
        <w:rPr>
          <w:rFonts w:ascii="Times New Roman" w:hAnsi="Times New Roman"/>
          <w:sz w:val="24"/>
          <w:szCs w:val="24"/>
          <w:lang w:eastAsia="hu-HU"/>
        </w:rPr>
      </w:pPr>
      <w:r w:rsidRPr="00D90EF1">
        <w:rPr>
          <w:rFonts w:ascii="Times New Roman" w:hAnsi="Times New Roman"/>
          <w:sz w:val="24"/>
          <w:szCs w:val="24"/>
          <w:lang w:eastAsia="hu-HU"/>
        </w:rPr>
        <w:t>Növényi (kerti) hulladékot és avart csak akkor, és úgy lehet égetni, ahogy azt önkormányzati rendelet megengedi</w:t>
      </w:r>
      <w:r>
        <w:rPr>
          <w:rFonts w:ascii="Times New Roman" w:hAnsi="Times New Roman"/>
          <w:sz w:val="24"/>
          <w:szCs w:val="24"/>
          <w:lang w:eastAsia="hu-HU"/>
        </w:rPr>
        <w:t>. Ahol önkormányzati rendelet nem szabályozza a kerti hulladék és avar égetését, ott tilos meggyújtani az elszáradt, összegyűjtött növényzetet. Az önkormányzati rendeletek tartalmazzák, hogy mely napokon, hány órától, és milyen feltételek teljesítésével lehet tüzet gyújtani. Ennek figyelmen kívül hagyása szankciót, bírságot vonhat maga után.</w:t>
      </w:r>
    </w:p>
    <w:p w:rsidR="000D3BBA" w:rsidRDefault="000D3BBA" w:rsidP="00FA3F49">
      <w:pPr>
        <w:spacing w:after="0" w:line="276" w:lineRule="auto"/>
        <w:jc w:val="both"/>
        <w:rPr>
          <w:rFonts w:ascii="Times New Roman" w:hAnsi="Times New Roman"/>
          <w:sz w:val="24"/>
          <w:szCs w:val="24"/>
          <w:lang w:eastAsia="hu-HU"/>
        </w:rPr>
      </w:pPr>
      <w:r>
        <w:rPr>
          <w:rFonts w:ascii="Times New Roman" w:hAnsi="Times New Roman"/>
          <w:sz w:val="24"/>
          <w:szCs w:val="24"/>
          <w:lang w:eastAsia="hu-HU"/>
        </w:rPr>
        <w:t>A ház körül keletkező növényi hulladéktól többféle módon meg lehet válni (attól függően, hogy a helyi körülmények mit tesznek lehetővé):</w:t>
      </w:r>
    </w:p>
    <w:p w:rsidR="000D3BBA" w:rsidRDefault="000D3BBA" w:rsidP="00FA3F49">
      <w:pPr>
        <w:pStyle w:val="ListParagraph"/>
        <w:numPr>
          <w:ilvl w:val="0"/>
          <w:numId w:val="1"/>
        </w:numPr>
        <w:spacing w:after="0" w:line="276" w:lineRule="auto"/>
        <w:jc w:val="both"/>
        <w:rPr>
          <w:rFonts w:ascii="Times New Roman" w:hAnsi="Times New Roman"/>
          <w:sz w:val="24"/>
          <w:szCs w:val="24"/>
          <w:lang w:eastAsia="hu-HU"/>
        </w:rPr>
      </w:pPr>
      <w:r>
        <w:rPr>
          <w:rFonts w:ascii="Times New Roman" w:hAnsi="Times New Roman"/>
          <w:sz w:val="24"/>
          <w:szCs w:val="24"/>
          <w:lang w:eastAsia="hu-HU"/>
        </w:rPr>
        <w:t>komposztálással,</w:t>
      </w:r>
    </w:p>
    <w:p w:rsidR="000D3BBA" w:rsidRDefault="000D3BBA" w:rsidP="00FA3F49">
      <w:pPr>
        <w:pStyle w:val="ListParagraph"/>
        <w:numPr>
          <w:ilvl w:val="0"/>
          <w:numId w:val="1"/>
        </w:numPr>
        <w:spacing w:after="0" w:line="276" w:lineRule="auto"/>
        <w:jc w:val="both"/>
        <w:rPr>
          <w:rFonts w:ascii="Times New Roman" w:hAnsi="Times New Roman"/>
          <w:sz w:val="24"/>
          <w:szCs w:val="24"/>
          <w:lang w:eastAsia="hu-HU"/>
        </w:rPr>
      </w:pPr>
      <w:r>
        <w:rPr>
          <w:rFonts w:ascii="Times New Roman" w:hAnsi="Times New Roman"/>
          <w:sz w:val="24"/>
          <w:szCs w:val="24"/>
          <w:lang w:eastAsia="hu-HU"/>
        </w:rPr>
        <w:t>kis mennyiségű növényi hulladék szelektív gyűjtésére szolgáló zsák használatával, melyet a területen működő hulladékszállítótól lehet beszerezni (ha van ilyen szolgáltatás),</w:t>
      </w:r>
    </w:p>
    <w:p w:rsidR="000D3BBA" w:rsidRDefault="000D3BBA" w:rsidP="00FA3F49">
      <w:pPr>
        <w:pStyle w:val="ListParagraph"/>
        <w:numPr>
          <w:ilvl w:val="0"/>
          <w:numId w:val="1"/>
        </w:numPr>
        <w:spacing w:after="0" w:line="276" w:lineRule="auto"/>
        <w:jc w:val="both"/>
        <w:rPr>
          <w:rFonts w:ascii="Times New Roman" w:hAnsi="Times New Roman"/>
          <w:sz w:val="24"/>
          <w:szCs w:val="24"/>
          <w:lang w:eastAsia="hu-HU"/>
        </w:rPr>
      </w:pPr>
      <w:r>
        <w:rPr>
          <w:rFonts w:ascii="Times New Roman" w:hAnsi="Times New Roman"/>
          <w:sz w:val="24"/>
          <w:szCs w:val="24"/>
          <w:lang w:eastAsia="hu-HU"/>
        </w:rPr>
        <w:t>növényi hulladék konténeres elszállíttatása,</w:t>
      </w:r>
    </w:p>
    <w:p w:rsidR="000D3BBA" w:rsidRDefault="000D3BBA" w:rsidP="00FA3F49">
      <w:pPr>
        <w:pStyle w:val="ListParagraph"/>
        <w:numPr>
          <w:ilvl w:val="0"/>
          <w:numId w:val="1"/>
        </w:numPr>
        <w:spacing w:after="0" w:line="276" w:lineRule="auto"/>
        <w:jc w:val="both"/>
        <w:rPr>
          <w:rFonts w:ascii="Times New Roman" w:hAnsi="Times New Roman"/>
          <w:sz w:val="24"/>
          <w:szCs w:val="24"/>
          <w:lang w:eastAsia="hu-HU"/>
        </w:rPr>
      </w:pPr>
      <w:r>
        <w:rPr>
          <w:rFonts w:ascii="Times New Roman" w:hAnsi="Times New Roman"/>
          <w:sz w:val="24"/>
          <w:szCs w:val="24"/>
          <w:lang w:eastAsia="hu-HU"/>
        </w:rPr>
        <w:t>növényi hulladék teherautóval történő elszállíttatása,</w:t>
      </w:r>
    </w:p>
    <w:p w:rsidR="000D3BBA" w:rsidRDefault="000D3BBA" w:rsidP="00FA3F49">
      <w:pPr>
        <w:pStyle w:val="ListParagraph"/>
        <w:numPr>
          <w:ilvl w:val="0"/>
          <w:numId w:val="1"/>
        </w:numPr>
        <w:spacing w:after="0" w:line="276" w:lineRule="auto"/>
        <w:jc w:val="both"/>
        <w:rPr>
          <w:rFonts w:ascii="Times New Roman" w:hAnsi="Times New Roman"/>
          <w:sz w:val="24"/>
          <w:szCs w:val="24"/>
          <w:lang w:eastAsia="hu-HU"/>
        </w:rPr>
      </w:pPr>
      <w:r>
        <w:rPr>
          <w:rFonts w:ascii="Times New Roman" w:hAnsi="Times New Roman"/>
          <w:sz w:val="24"/>
          <w:szCs w:val="24"/>
          <w:lang w:eastAsia="hu-HU"/>
        </w:rPr>
        <w:t>növényi hulladék beszállítása komposztáló telepre saját járművel.</w:t>
      </w:r>
    </w:p>
    <w:p w:rsidR="000D3BBA" w:rsidRDefault="000D3BBA" w:rsidP="00FA3F49">
      <w:pPr>
        <w:pStyle w:val="ListParagraph"/>
        <w:spacing w:after="0" w:line="276" w:lineRule="auto"/>
        <w:ind w:left="1068"/>
        <w:jc w:val="both"/>
        <w:rPr>
          <w:rFonts w:ascii="Times New Roman" w:hAnsi="Times New Roman"/>
          <w:sz w:val="24"/>
          <w:szCs w:val="24"/>
          <w:lang w:eastAsia="hu-HU"/>
        </w:rPr>
      </w:pPr>
    </w:p>
    <w:p w:rsidR="000D3BBA" w:rsidRDefault="000D3BBA" w:rsidP="00FA3F49">
      <w:pPr>
        <w:spacing w:after="0" w:line="276" w:lineRule="auto"/>
        <w:jc w:val="both"/>
        <w:rPr>
          <w:rFonts w:ascii="Times New Roman" w:hAnsi="Times New Roman"/>
          <w:b/>
          <w:sz w:val="24"/>
          <w:szCs w:val="24"/>
          <w:lang w:eastAsia="hu-HU"/>
        </w:rPr>
      </w:pPr>
    </w:p>
    <w:p w:rsidR="000D3BBA" w:rsidRDefault="000D3BBA" w:rsidP="00FA3F49">
      <w:pPr>
        <w:spacing w:after="0" w:line="276" w:lineRule="auto"/>
        <w:jc w:val="both"/>
        <w:rPr>
          <w:rFonts w:ascii="Times New Roman" w:hAnsi="Times New Roman"/>
          <w:b/>
          <w:sz w:val="24"/>
          <w:szCs w:val="24"/>
          <w:lang w:eastAsia="hu-HU"/>
        </w:rPr>
      </w:pPr>
      <w:r>
        <w:rPr>
          <w:rFonts w:ascii="Times New Roman" w:hAnsi="Times New Roman"/>
          <w:b/>
          <w:sz w:val="24"/>
          <w:szCs w:val="24"/>
          <w:lang w:eastAsia="hu-HU"/>
        </w:rPr>
        <w:t>Növényzet, növényi hulladék égetése</w:t>
      </w:r>
    </w:p>
    <w:p w:rsidR="000D3BBA" w:rsidRPr="00D90EF1" w:rsidRDefault="000D3BBA" w:rsidP="00FA3F49">
      <w:pPr>
        <w:spacing w:after="0" w:line="276" w:lineRule="auto"/>
        <w:jc w:val="both"/>
        <w:rPr>
          <w:rFonts w:ascii="Times New Roman" w:hAnsi="Times New Roman"/>
          <w:b/>
          <w:sz w:val="24"/>
          <w:szCs w:val="24"/>
          <w:lang w:eastAsia="hu-HU"/>
        </w:rPr>
      </w:pPr>
    </w:p>
    <w:p w:rsidR="000D3BBA" w:rsidRDefault="000D3BBA" w:rsidP="00FA3F49">
      <w:pPr>
        <w:spacing w:after="0" w:line="276" w:lineRule="auto"/>
        <w:jc w:val="both"/>
        <w:rPr>
          <w:rFonts w:ascii="Times New Roman" w:hAnsi="Times New Roman"/>
          <w:sz w:val="24"/>
          <w:szCs w:val="24"/>
          <w:lang w:eastAsia="hu-HU"/>
        </w:rPr>
      </w:pPr>
      <w:r w:rsidRPr="003D0B43">
        <w:rPr>
          <w:rFonts w:ascii="Times New Roman" w:hAnsi="Times New Roman"/>
          <w:sz w:val="24"/>
          <w:szCs w:val="24"/>
          <w:lang w:eastAsia="hu-HU"/>
        </w:rPr>
        <w:t xml:space="preserve">Jelenleg – a jogszabályokban meghatározott esetek kivételével – a </w:t>
      </w:r>
      <w:r>
        <w:rPr>
          <w:rFonts w:ascii="Times New Roman" w:hAnsi="Times New Roman"/>
          <w:sz w:val="24"/>
          <w:szCs w:val="24"/>
          <w:lang w:eastAsia="hu-HU"/>
        </w:rPr>
        <w:t>lábon álló növényzet, tarló, növénytermesztéssel összefüggésben keletkezett hulladék</w:t>
      </w:r>
      <w:r w:rsidRPr="003D0B43">
        <w:rPr>
          <w:rFonts w:ascii="Times New Roman" w:hAnsi="Times New Roman"/>
          <w:sz w:val="24"/>
          <w:szCs w:val="24"/>
          <w:lang w:eastAsia="hu-HU"/>
        </w:rPr>
        <w:t xml:space="preserve"> </w:t>
      </w:r>
      <w:r>
        <w:rPr>
          <w:rFonts w:ascii="Times New Roman" w:hAnsi="Times New Roman"/>
          <w:sz w:val="24"/>
          <w:szCs w:val="24"/>
          <w:lang w:eastAsia="hu-HU"/>
        </w:rPr>
        <w:t>nyílt téri (</w:t>
      </w:r>
      <w:r w:rsidRPr="003D0B43">
        <w:rPr>
          <w:rFonts w:ascii="Times New Roman" w:hAnsi="Times New Roman"/>
          <w:sz w:val="24"/>
          <w:szCs w:val="24"/>
          <w:lang w:eastAsia="hu-HU"/>
        </w:rPr>
        <w:t>szabadtéri</w:t>
      </w:r>
      <w:r>
        <w:rPr>
          <w:rFonts w:ascii="Times New Roman" w:hAnsi="Times New Roman"/>
          <w:sz w:val="24"/>
          <w:szCs w:val="24"/>
          <w:lang w:eastAsia="hu-HU"/>
        </w:rPr>
        <w:t>)</w:t>
      </w:r>
      <w:r w:rsidRPr="003D0B43">
        <w:rPr>
          <w:rFonts w:ascii="Times New Roman" w:hAnsi="Times New Roman"/>
          <w:sz w:val="24"/>
          <w:szCs w:val="24"/>
          <w:lang w:eastAsia="hu-HU"/>
        </w:rPr>
        <w:t xml:space="preserve"> égetése tilos. Nyílt téri hulladékégetésnek minősül, ha a hulladék – az elemi kár kivételével – bármilyen okból kigyullad.</w:t>
      </w:r>
    </w:p>
    <w:p w:rsidR="000D3BBA" w:rsidRDefault="000D3BBA" w:rsidP="00FA3F49">
      <w:pPr>
        <w:keepNext/>
        <w:spacing w:after="0" w:line="276" w:lineRule="auto"/>
        <w:jc w:val="both"/>
        <w:rPr>
          <w:rFonts w:ascii="Times New Roman" w:hAnsi="Times New Roman"/>
          <w:sz w:val="24"/>
          <w:szCs w:val="24"/>
          <w:lang w:eastAsia="hu-HU"/>
        </w:rPr>
      </w:pPr>
      <w:r>
        <w:rPr>
          <w:rFonts w:ascii="Times New Roman" w:hAnsi="Times New Roman"/>
          <w:sz w:val="24"/>
          <w:szCs w:val="24"/>
          <w:lang w:eastAsia="hu-HU"/>
        </w:rPr>
        <w:t>Jogszabály lehetővé teszi az égetést:</w:t>
      </w:r>
    </w:p>
    <w:p w:rsidR="000D3BBA" w:rsidRPr="003D0B43" w:rsidRDefault="000D3BBA" w:rsidP="00FA3F49">
      <w:pPr>
        <w:pStyle w:val="ListParagraph"/>
        <w:numPr>
          <w:ilvl w:val="0"/>
          <w:numId w:val="2"/>
        </w:numPr>
        <w:spacing w:after="0" w:line="276" w:lineRule="auto"/>
        <w:jc w:val="both"/>
        <w:rPr>
          <w:rFonts w:ascii="Times New Roman" w:hAnsi="Times New Roman"/>
          <w:sz w:val="24"/>
          <w:szCs w:val="24"/>
          <w:lang w:eastAsia="hu-HU"/>
        </w:rPr>
      </w:pPr>
      <w:r w:rsidRPr="003D0B43">
        <w:rPr>
          <w:rFonts w:ascii="Times New Roman" w:hAnsi="Times New Roman"/>
          <w:sz w:val="24"/>
          <w:szCs w:val="24"/>
          <w:lang w:eastAsia="hu-HU"/>
        </w:rPr>
        <w:t>erdőterületen található védett növénytársulásokban a teljes talaj-előkészítés és a vágásterületen növény-egészségügyi indokból vagy természeti kár megelőzése, illetve elhárítása miatt;</w:t>
      </w:r>
    </w:p>
    <w:p w:rsidR="000D3BBA" w:rsidRPr="003D0B43" w:rsidRDefault="000D3BBA" w:rsidP="00FA3F49">
      <w:pPr>
        <w:pStyle w:val="ListParagraph"/>
        <w:numPr>
          <w:ilvl w:val="0"/>
          <w:numId w:val="2"/>
        </w:numPr>
        <w:spacing w:after="0" w:line="276" w:lineRule="auto"/>
        <w:jc w:val="both"/>
        <w:rPr>
          <w:rFonts w:ascii="Times New Roman" w:hAnsi="Times New Roman"/>
          <w:sz w:val="24"/>
          <w:szCs w:val="24"/>
          <w:lang w:eastAsia="hu-HU"/>
        </w:rPr>
      </w:pPr>
      <w:r w:rsidRPr="003D0B43">
        <w:rPr>
          <w:rFonts w:ascii="Times New Roman" w:hAnsi="Times New Roman"/>
          <w:sz w:val="24"/>
          <w:szCs w:val="24"/>
          <w:lang w:eastAsia="hu-HU"/>
        </w:rPr>
        <w:t>természeti területen a gyep, a nád és más vízinövényzet esetében a természetvédelmi hatóság engedélyével;</w:t>
      </w:r>
    </w:p>
    <w:p w:rsidR="000D3BBA" w:rsidRPr="003D0B43" w:rsidRDefault="000D3BBA" w:rsidP="00FA3F49">
      <w:pPr>
        <w:pStyle w:val="ListParagraph"/>
        <w:numPr>
          <w:ilvl w:val="0"/>
          <w:numId w:val="2"/>
        </w:numPr>
        <w:spacing w:after="0" w:line="276" w:lineRule="auto"/>
        <w:jc w:val="both"/>
        <w:rPr>
          <w:rFonts w:ascii="Times New Roman" w:hAnsi="Times New Roman"/>
          <w:sz w:val="24"/>
          <w:szCs w:val="24"/>
          <w:lang w:eastAsia="hu-HU"/>
        </w:rPr>
      </w:pPr>
      <w:r w:rsidRPr="003D0B43">
        <w:rPr>
          <w:rFonts w:ascii="Times New Roman" w:hAnsi="Times New Roman"/>
          <w:sz w:val="24"/>
          <w:szCs w:val="24"/>
          <w:lang w:eastAsia="hu-HU"/>
        </w:rPr>
        <w:t>az erdőben és annak kétszáz méteres körzetében – külterületen – a vágástéri hulladék, tűzrakó hely, mész, faszén esetén;</w:t>
      </w:r>
    </w:p>
    <w:p w:rsidR="000D3BBA" w:rsidRDefault="000D3BBA" w:rsidP="00FA3F49">
      <w:pPr>
        <w:spacing w:after="0" w:line="276" w:lineRule="auto"/>
        <w:jc w:val="both"/>
        <w:rPr>
          <w:rFonts w:ascii="Times New Roman" w:hAnsi="Times New Roman"/>
          <w:sz w:val="24"/>
          <w:szCs w:val="24"/>
          <w:lang w:eastAsia="hu-HU"/>
        </w:rPr>
      </w:pPr>
      <w:r w:rsidRPr="00A97354">
        <w:rPr>
          <w:rFonts w:ascii="Times New Roman" w:hAnsi="Times New Roman"/>
          <w:sz w:val="24"/>
          <w:szCs w:val="24"/>
          <w:lang w:eastAsia="hu-HU"/>
        </w:rPr>
        <w:t>Az irányított égetés fogalmát és az irányított égetés engedélyezését csak ott lehet alkalm</w:t>
      </w:r>
      <w:r>
        <w:rPr>
          <w:rFonts w:ascii="Times New Roman" w:hAnsi="Times New Roman"/>
          <w:sz w:val="24"/>
          <w:szCs w:val="24"/>
          <w:lang w:eastAsia="hu-HU"/>
        </w:rPr>
        <w:t>azni, ahol más jogszabály megengedi</w:t>
      </w:r>
      <w:r w:rsidRPr="00A97354">
        <w:rPr>
          <w:rFonts w:ascii="Times New Roman" w:hAnsi="Times New Roman"/>
          <w:sz w:val="24"/>
          <w:szCs w:val="24"/>
          <w:lang w:eastAsia="hu-HU"/>
        </w:rPr>
        <w:t xml:space="preserve"> az égetést, va</w:t>
      </w:r>
      <w:r>
        <w:rPr>
          <w:rFonts w:ascii="Times New Roman" w:hAnsi="Times New Roman"/>
          <w:sz w:val="24"/>
          <w:szCs w:val="24"/>
          <w:lang w:eastAsia="hu-HU"/>
        </w:rPr>
        <w:t>gy feloldja az alapvető tiltást. Az erdőkben és kétszáz méteres körzetükben történő tűzgyújtás nem minősül irányított égetésnek, azokhoz irányított égetés engedély nem szükséges.</w:t>
      </w:r>
    </w:p>
    <w:p w:rsidR="000D3BBA" w:rsidRDefault="000D3BBA" w:rsidP="00FA3F49">
      <w:pPr>
        <w:spacing w:after="0" w:line="276" w:lineRule="auto"/>
        <w:jc w:val="both"/>
        <w:rPr>
          <w:rFonts w:ascii="Times New Roman" w:hAnsi="Times New Roman"/>
          <w:sz w:val="24"/>
          <w:szCs w:val="24"/>
          <w:lang w:eastAsia="hu-HU"/>
        </w:rPr>
      </w:pPr>
      <w:r>
        <w:rPr>
          <w:rFonts w:ascii="Times New Roman" w:hAnsi="Times New Roman"/>
          <w:sz w:val="24"/>
          <w:szCs w:val="24"/>
          <w:lang w:eastAsia="hu-HU"/>
        </w:rPr>
        <w:t>A nem kívánt növényzettől, illetve a növényi hulladéktól alapvetően összegyűjtéssel és elszállítással tisztítható meg egy terület.</w:t>
      </w:r>
    </w:p>
    <w:p w:rsidR="000D3BBA" w:rsidRDefault="000D3BBA" w:rsidP="00FA3F49">
      <w:pPr>
        <w:spacing w:after="0" w:line="360" w:lineRule="auto"/>
        <w:jc w:val="both"/>
        <w:rPr>
          <w:rFonts w:ascii="Times New Roman" w:hAnsi="Times New Roman"/>
          <w:sz w:val="24"/>
          <w:szCs w:val="24"/>
          <w:lang w:eastAsia="hu-HU"/>
        </w:rPr>
      </w:pPr>
    </w:p>
    <w:p w:rsidR="000D3BBA" w:rsidRPr="00FA3F49" w:rsidRDefault="000D3BBA" w:rsidP="00A17F9E">
      <w:pPr>
        <w:spacing w:after="240" w:line="240" w:lineRule="auto"/>
        <w:jc w:val="both"/>
        <w:rPr>
          <w:rFonts w:ascii="Times New Roman" w:hAnsi="Times New Roman"/>
          <w:b/>
          <w:sz w:val="24"/>
          <w:szCs w:val="32"/>
          <w:lang w:eastAsia="hu-HU"/>
        </w:rPr>
      </w:pPr>
      <w:r w:rsidRPr="00FA3F49">
        <w:rPr>
          <w:rFonts w:ascii="Times New Roman" w:hAnsi="Times New Roman"/>
          <w:b/>
          <w:sz w:val="24"/>
          <w:szCs w:val="32"/>
          <w:lang w:eastAsia="hu-HU"/>
        </w:rPr>
        <w:t>A szabadtéri tüzek megelőzésével, a szabadban történő tűzgyújtással kapcsolatos tudnivalók</w:t>
      </w:r>
    </w:p>
    <w:p w:rsidR="000D3BBA" w:rsidRPr="00FA3F49" w:rsidRDefault="000D3BBA" w:rsidP="00FA3F49">
      <w:pPr>
        <w:spacing w:after="120" w:line="240" w:lineRule="auto"/>
        <w:jc w:val="both"/>
        <w:rPr>
          <w:rFonts w:ascii="Times New Roman" w:hAnsi="Times New Roman"/>
          <w:sz w:val="24"/>
          <w:szCs w:val="24"/>
          <w:lang w:eastAsia="hu-HU"/>
        </w:rPr>
      </w:pPr>
      <w:r w:rsidRPr="00FA3F49">
        <w:rPr>
          <w:rFonts w:ascii="Times New Roman" w:hAnsi="Times New Roman"/>
          <w:sz w:val="24"/>
          <w:szCs w:val="24"/>
          <w:lang w:eastAsia="hu-HU"/>
        </w:rPr>
        <w:t>Amikor az időjárás lehetővé teszi, sokan választanak szabadtéri programot és tevékenységet, ennek során fokozottabb figyelmet kell fordítani a szabadban keletkező tüzek megelőzésére.</w:t>
      </w:r>
    </w:p>
    <w:p w:rsidR="000D3BBA" w:rsidRPr="00FA3F49" w:rsidRDefault="000D3BBA" w:rsidP="00FA3F49">
      <w:pPr>
        <w:spacing w:after="120" w:line="240" w:lineRule="auto"/>
        <w:jc w:val="both"/>
        <w:rPr>
          <w:rFonts w:ascii="Times New Roman" w:hAnsi="Times New Roman"/>
          <w:sz w:val="24"/>
          <w:szCs w:val="24"/>
          <w:lang w:eastAsia="hu-HU"/>
        </w:rPr>
      </w:pPr>
      <w:r w:rsidRPr="00FA3F49">
        <w:rPr>
          <w:rFonts w:ascii="Times New Roman" w:hAnsi="Times New Roman"/>
          <w:sz w:val="24"/>
          <w:szCs w:val="24"/>
          <w:lang w:eastAsia="hu-HU"/>
        </w:rPr>
        <w:t>A magyarországi tüzek jelentős százaléka emberi tevékenység következtében keletkezik, ezért fontos, hogy mindenki megismerje és betartsa a szabadban történő tűzgyújtás alapvető szabályait. A tüzek keletkezéséhez és gyors terjedéséhez hozzájárulhat a száraz aljnövényzet, avar, és az erős szél is, amit a körültekintően végzett szabadban történő tűzgyújtás előtt figyelembe kell venni. A katasztrófavédelmi szervek kiemelt feladatként kezelik a vegetáció-tüzek megelőzését, az ezzel kapcsolatos figyelemfelhívást, tájékoztatást.</w:t>
      </w:r>
    </w:p>
    <w:p w:rsidR="000D3BBA" w:rsidRDefault="000D3BBA" w:rsidP="00FA3F49">
      <w:pPr>
        <w:keepNext/>
        <w:spacing w:before="120" w:after="60" w:line="240" w:lineRule="auto"/>
        <w:jc w:val="both"/>
        <w:rPr>
          <w:rFonts w:ascii="Times New Roman" w:hAnsi="Times New Roman"/>
          <w:sz w:val="24"/>
          <w:szCs w:val="24"/>
          <w:lang w:eastAsia="hu-HU"/>
        </w:rPr>
      </w:pPr>
      <w:r w:rsidRPr="00FA3F49">
        <w:rPr>
          <w:rFonts w:ascii="Times New Roman" w:hAnsi="Times New Roman"/>
          <w:sz w:val="24"/>
          <w:szCs w:val="24"/>
          <w:lang w:eastAsia="hu-HU"/>
        </w:rPr>
        <w:t>A szabadban történő tűzgyújtás előírásait jogszabályok (törvény, kormány-, miniszteri-, és önkormányzati rendeletek) rögzítik:</w:t>
      </w:r>
    </w:p>
    <w:p w:rsidR="000D3BBA" w:rsidRPr="00FA3F49" w:rsidRDefault="000D3BBA" w:rsidP="00FA3F49">
      <w:pPr>
        <w:keepNext/>
        <w:spacing w:before="120" w:after="60" w:line="240" w:lineRule="auto"/>
        <w:jc w:val="both"/>
        <w:rPr>
          <w:rFonts w:ascii="Times New Roman" w:hAnsi="Times New Roman"/>
          <w:sz w:val="24"/>
          <w:szCs w:val="24"/>
          <w:lang w:eastAsia="hu-HU"/>
        </w:rPr>
      </w:pPr>
    </w:p>
    <w:p w:rsidR="000D3BBA" w:rsidRPr="00FA3F49" w:rsidRDefault="000D3BBA" w:rsidP="00FA3F49">
      <w:pPr>
        <w:numPr>
          <w:ilvl w:val="0"/>
          <w:numId w:val="3"/>
        </w:numPr>
        <w:spacing w:after="60" w:line="240" w:lineRule="auto"/>
        <w:ind w:left="357" w:hanging="357"/>
        <w:jc w:val="both"/>
        <w:rPr>
          <w:rFonts w:ascii="Times New Roman" w:hAnsi="Times New Roman" w:cs="Calibri"/>
          <w:sz w:val="24"/>
        </w:rPr>
      </w:pPr>
      <w:r w:rsidRPr="00FA3F49">
        <w:rPr>
          <w:rFonts w:ascii="Times New Roman" w:hAnsi="Times New Roman" w:cs="Calibri"/>
          <w:sz w:val="24"/>
        </w:rPr>
        <w:t>Alapvetően tilos szabadtéren tüzet gyújtani, égetni, kivéve, ha azt jogszabály külön megengedi.</w:t>
      </w:r>
    </w:p>
    <w:p w:rsidR="000D3BBA" w:rsidRPr="00FA3F49" w:rsidRDefault="000D3BBA" w:rsidP="00FA3F49">
      <w:pPr>
        <w:numPr>
          <w:ilvl w:val="0"/>
          <w:numId w:val="3"/>
        </w:numPr>
        <w:spacing w:after="60" w:line="240" w:lineRule="auto"/>
        <w:ind w:left="357" w:hanging="357"/>
        <w:jc w:val="both"/>
        <w:rPr>
          <w:rFonts w:ascii="Times New Roman" w:hAnsi="Times New Roman" w:cs="Calibri"/>
          <w:sz w:val="24"/>
        </w:rPr>
      </w:pPr>
      <w:r w:rsidRPr="00FA3F49">
        <w:rPr>
          <w:rFonts w:ascii="Times New Roman" w:hAnsi="Times New Roman" w:cs="Calibri"/>
          <w:sz w:val="24"/>
        </w:rPr>
        <w:t>Növényi (kerti) hulladékot és avart csak akkor, és úgy lehet égetni, ahogy azt önkormányzati rendelet megengedi.</w:t>
      </w:r>
    </w:p>
    <w:p w:rsidR="000D3BBA" w:rsidRPr="00FA3F49" w:rsidRDefault="000D3BBA" w:rsidP="00FA3F49">
      <w:pPr>
        <w:numPr>
          <w:ilvl w:val="0"/>
          <w:numId w:val="3"/>
        </w:numPr>
        <w:spacing w:after="60" w:line="240" w:lineRule="auto"/>
        <w:jc w:val="both"/>
        <w:rPr>
          <w:rFonts w:ascii="Times New Roman" w:hAnsi="Times New Roman" w:cs="Calibri"/>
          <w:sz w:val="24"/>
        </w:rPr>
      </w:pPr>
      <w:r w:rsidRPr="00FA3F49">
        <w:rPr>
          <w:rFonts w:ascii="Times New Roman" w:hAnsi="Times New Roman" w:cs="Calibri"/>
          <w:sz w:val="24"/>
        </w:rPr>
        <w:t>Előzetesen engedélyeztetni kell a tűzvédelmi hatósággal a külterületen lévő, lábon álló növényzet, tarló, illetve a növénytermesztéssel összefüggésben keletkezett hulladék szabadtéri égetését (úgynevezett irányított égetés), azonban a külterületen végzett, 1-2 m</w:t>
      </w:r>
      <w:r w:rsidRPr="00FA3F49">
        <w:rPr>
          <w:rFonts w:ascii="Times New Roman" w:hAnsi="Times New Roman" w:cs="Calibri"/>
          <w:sz w:val="24"/>
          <w:vertAlign w:val="superscript"/>
        </w:rPr>
        <w:t>2</w:t>
      </w:r>
      <w:r w:rsidRPr="00FA3F49">
        <w:rPr>
          <w:rFonts w:ascii="Times New Roman" w:hAnsi="Times New Roman" w:cs="Calibri"/>
          <w:sz w:val="24"/>
        </w:rPr>
        <w:t>-en történő avar és növényi hulladék égetése nem minősül irányított égetésnek.</w:t>
      </w:r>
    </w:p>
    <w:p w:rsidR="000D3BBA" w:rsidRPr="00FA3F49" w:rsidRDefault="000D3BBA" w:rsidP="00FA3F49">
      <w:pPr>
        <w:numPr>
          <w:ilvl w:val="0"/>
          <w:numId w:val="3"/>
        </w:numPr>
        <w:spacing w:after="60" w:line="240" w:lineRule="auto"/>
        <w:ind w:left="357" w:hanging="357"/>
        <w:jc w:val="both"/>
        <w:rPr>
          <w:rFonts w:ascii="Times New Roman" w:hAnsi="Times New Roman" w:cs="Calibri"/>
          <w:sz w:val="24"/>
        </w:rPr>
      </w:pPr>
      <w:r w:rsidRPr="00FA3F49">
        <w:rPr>
          <w:rFonts w:ascii="Times New Roman" w:hAnsi="Times New Roman" w:cs="Calibri"/>
          <w:sz w:val="24"/>
        </w:rPr>
        <w:t>Továbbra is megengedett a kerti grillezés és a tűzön történő sütés-főzés a tűz állandó felügyelete mellett.</w:t>
      </w:r>
    </w:p>
    <w:p w:rsidR="000D3BBA" w:rsidRPr="00FA3F49" w:rsidRDefault="000D3BBA" w:rsidP="00FA3F49">
      <w:pPr>
        <w:numPr>
          <w:ilvl w:val="0"/>
          <w:numId w:val="3"/>
        </w:numPr>
        <w:spacing w:after="60" w:line="240" w:lineRule="auto"/>
        <w:ind w:left="357" w:hanging="357"/>
        <w:jc w:val="both"/>
        <w:rPr>
          <w:rFonts w:ascii="Times New Roman" w:hAnsi="Times New Roman" w:cs="Calibri"/>
          <w:sz w:val="24"/>
        </w:rPr>
      </w:pPr>
      <w:r w:rsidRPr="00FA3F49">
        <w:rPr>
          <w:rFonts w:ascii="Times New Roman" w:hAnsi="Times New Roman" w:cs="Calibri"/>
          <w:sz w:val="24"/>
        </w:rPr>
        <w:t>Tűzgyújtási tilalom (fokozottan tűzveszélyes időszak) esetén az érintett területen akkor sem megengedett a tűzgyújtás, ha azt egyébként más jogszabály, vagy hatósági döntés megengedi.</w:t>
      </w:r>
    </w:p>
    <w:p w:rsidR="000D3BBA" w:rsidRPr="00FA3F49" w:rsidRDefault="000D3BBA" w:rsidP="00FA3F49">
      <w:pPr>
        <w:numPr>
          <w:ilvl w:val="0"/>
          <w:numId w:val="3"/>
        </w:numPr>
        <w:spacing w:after="60" w:line="240" w:lineRule="auto"/>
        <w:ind w:left="357" w:hanging="357"/>
        <w:jc w:val="both"/>
        <w:rPr>
          <w:rFonts w:ascii="Times New Roman" w:hAnsi="Times New Roman" w:cs="Calibri"/>
          <w:sz w:val="24"/>
        </w:rPr>
      </w:pPr>
      <w:r w:rsidRPr="00FA3F49">
        <w:rPr>
          <w:rFonts w:ascii="Times New Roman" w:hAnsi="Times New Roman" w:cs="Calibri"/>
          <w:sz w:val="24"/>
        </w:rPr>
        <w:t>A szabadtéri tűzgyújtás feltételeit az Országos Tűzvédelmi Szabályzat tartalmazza (54/2014. (XII. 5.) BM rendelet 184-185. §, 187. §, 221-230. §).</w:t>
      </w:r>
    </w:p>
    <w:p w:rsidR="000D3BBA" w:rsidRPr="00FA3F49" w:rsidRDefault="000D3BBA" w:rsidP="00FA3F49">
      <w:pPr>
        <w:numPr>
          <w:ilvl w:val="0"/>
          <w:numId w:val="3"/>
        </w:numPr>
        <w:spacing w:after="60" w:line="240" w:lineRule="auto"/>
        <w:ind w:left="357" w:hanging="357"/>
        <w:jc w:val="both"/>
        <w:rPr>
          <w:rFonts w:ascii="Times New Roman" w:hAnsi="Times New Roman" w:cs="Calibri"/>
          <w:sz w:val="24"/>
        </w:rPr>
      </w:pPr>
      <w:r w:rsidRPr="00FA3F49">
        <w:rPr>
          <w:rFonts w:ascii="Times New Roman" w:hAnsi="Times New Roman" w:cs="Calibri"/>
          <w:sz w:val="24"/>
        </w:rPr>
        <w:t>Jogszabálytól eltérő vagy hatósági engedély hiányában végzett tűzgyújtási tevékenység tűzvédelmi bírságot vonhat maga után.</w:t>
      </w:r>
    </w:p>
    <w:p w:rsidR="000D3BBA" w:rsidRDefault="000D3BBA" w:rsidP="00FA3F49">
      <w:pPr>
        <w:keepNext/>
        <w:spacing w:before="120" w:after="60" w:line="240" w:lineRule="auto"/>
        <w:jc w:val="both"/>
        <w:rPr>
          <w:rFonts w:ascii="Times New Roman" w:hAnsi="Times New Roman"/>
          <w:sz w:val="24"/>
          <w:szCs w:val="24"/>
          <w:lang w:eastAsia="hu-HU"/>
        </w:rPr>
      </w:pPr>
    </w:p>
    <w:p w:rsidR="000D3BBA" w:rsidRPr="00FA3F49" w:rsidRDefault="000D3BBA" w:rsidP="00FA3F49">
      <w:pPr>
        <w:keepNext/>
        <w:spacing w:before="120" w:after="60" w:line="240" w:lineRule="auto"/>
        <w:jc w:val="both"/>
        <w:rPr>
          <w:rFonts w:ascii="Times New Roman" w:hAnsi="Times New Roman"/>
          <w:sz w:val="24"/>
          <w:szCs w:val="24"/>
          <w:lang w:eastAsia="hu-HU"/>
        </w:rPr>
      </w:pPr>
      <w:r w:rsidRPr="00FA3F49">
        <w:rPr>
          <w:rFonts w:ascii="Times New Roman" w:hAnsi="Times New Roman"/>
          <w:sz w:val="24"/>
          <w:szCs w:val="24"/>
          <w:lang w:eastAsia="hu-HU"/>
        </w:rPr>
        <w:t>Amennyiben a tűzgyújtás a jogszabályok alapján megengedett a következő alapvető szabályok betartása kötelező:</w:t>
      </w:r>
    </w:p>
    <w:p w:rsidR="000D3BBA" w:rsidRPr="00FA3F49" w:rsidRDefault="000D3BBA" w:rsidP="00FA3F49">
      <w:pPr>
        <w:numPr>
          <w:ilvl w:val="0"/>
          <w:numId w:val="4"/>
        </w:numPr>
        <w:spacing w:after="60" w:line="240" w:lineRule="auto"/>
        <w:ind w:left="714" w:hanging="357"/>
        <w:jc w:val="both"/>
        <w:rPr>
          <w:rFonts w:ascii="Times New Roman" w:hAnsi="Times New Roman" w:cs="Calibri"/>
          <w:sz w:val="24"/>
        </w:rPr>
      </w:pPr>
      <w:r w:rsidRPr="00FA3F49">
        <w:rPr>
          <w:rFonts w:ascii="Times New Roman" w:hAnsi="Times New Roman" w:cs="Calibri"/>
          <w:sz w:val="24"/>
        </w:rPr>
        <w:t>A szabadban meggyújtott tüzet soha ne hagyjuk felügyelet nélkül.</w:t>
      </w:r>
    </w:p>
    <w:p w:rsidR="000D3BBA" w:rsidRPr="00FA3F49" w:rsidRDefault="000D3BBA" w:rsidP="00FA3F49">
      <w:pPr>
        <w:numPr>
          <w:ilvl w:val="0"/>
          <w:numId w:val="4"/>
        </w:numPr>
        <w:spacing w:after="60" w:line="240" w:lineRule="auto"/>
        <w:ind w:left="714" w:hanging="357"/>
        <w:jc w:val="both"/>
        <w:rPr>
          <w:rFonts w:ascii="Times New Roman" w:hAnsi="Times New Roman" w:cs="Calibri"/>
          <w:sz w:val="24"/>
        </w:rPr>
      </w:pPr>
      <w:r w:rsidRPr="00FA3F49">
        <w:rPr>
          <w:rFonts w:ascii="Times New Roman" w:hAnsi="Times New Roman" w:cs="Calibri"/>
          <w:sz w:val="24"/>
        </w:rPr>
        <w:t>Minden esetben gondoskodjunk megfelelő mennyiségű oltóanyagról.</w:t>
      </w:r>
    </w:p>
    <w:p w:rsidR="000D3BBA" w:rsidRPr="00FA3F49" w:rsidRDefault="000D3BBA" w:rsidP="00FA3F49">
      <w:pPr>
        <w:numPr>
          <w:ilvl w:val="0"/>
          <w:numId w:val="4"/>
        </w:numPr>
        <w:spacing w:after="60" w:line="240" w:lineRule="auto"/>
        <w:ind w:left="714" w:hanging="357"/>
        <w:jc w:val="both"/>
        <w:rPr>
          <w:rFonts w:ascii="Times New Roman" w:hAnsi="Times New Roman" w:cs="Calibri"/>
          <w:sz w:val="24"/>
        </w:rPr>
      </w:pPr>
      <w:r w:rsidRPr="00FA3F49">
        <w:rPr>
          <w:rFonts w:ascii="Times New Roman" w:hAnsi="Times New Roman" w:cs="Calibri"/>
          <w:sz w:val="24"/>
        </w:rPr>
        <w:t>Mindig legyen nálunk a tűz oltására alkalmas eszköz.</w:t>
      </w:r>
    </w:p>
    <w:p w:rsidR="000D3BBA" w:rsidRPr="00FA3F49" w:rsidRDefault="000D3BBA" w:rsidP="00FA3F49">
      <w:pPr>
        <w:numPr>
          <w:ilvl w:val="0"/>
          <w:numId w:val="4"/>
        </w:numPr>
        <w:spacing w:after="60" w:line="240" w:lineRule="auto"/>
        <w:ind w:left="714" w:hanging="357"/>
        <w:jc w:val="both"/>
        <w:rPr>
          <w:rFonts w:ascii="Times New Roman" w:hAnsi="Times New Roman" w:cs="Calibri"/>
          <w:sz w:val="24"/>
        </w:rPr>
      </w:pPr>
      <w:r w:rsidRPr="00FA3F49">
        <w:rPr>
          <w:rFonts w:ascii="Times New Roman" w:hAnsi="Times New Roman" w:cs="Calibri"/>
          <w:sz w:val="24"/>
        </w:rPr>
        <w:t>Csak akkora tüzet gyújtsunk, amekkorát folyamatosan felügyelet alatt tudunk tartani, és a szél nem tudja a parazsat, izzó zsarátnokot távolra vinni.</w:t>
      </w:r>
    </w:p>
    <w:p w:rsidR="000D3BBA" w:rsidRPr="00FA3F49" w:rsidRDefault="000D3BBA" w:rsidP="00FA3F49">
      <w:pPr>
        <w:numPr>
          <w:ilvl w:val="0"/>
          <w:numId w:val="4"/>
        </w:numPr>
        <w:spacing w:after="60" w:line="240" w:lineRule="auto"/>
        <w:ind w:left="714" w:hanging="357"/>
        <w:jc w:val="both"/>
        <w:rPr>
          <w:rFonts w:ascii="Times New Roman" w:hAnsi="Times New Roman" w:cs="Calibri"/>
          <w:sz w:val="24"/>
        </w:rPr>
      </w:pPr>
      <w:r w:rsidRPr="00FA3F49">
        <w:rPr>
          <w:rFonts w:ascii="Times New Roman" w:hAnsi="Times New Roman" w:cs="Calibri"/>
          <w:sz w:val="24"/>
        </w:rPr>
        <w:t>Tájékozódjunk a várható időjárásról, mert a szél kedvez a tűz gyors továbbterjedésének.</w:t>
      </w:r>
    </w:p>
    <w:p w:rsidR="000D3BBA" w:rsidRPr="00FA3F49" w:rsidRDefault="000D3BBA" w:rsidP="00FA3F49">
      <w:pPr>
        <w:numPr>
          <w:ilvl w:val="0"/>
          <w:numId w:val="4"/>
        </w:numPr>
        <w:spacing w:after="60" w:line="240" w:lineRule="auto"/>
        <w:ind w:left="714" w:hanging="357"/>
        <w:jc w:val="both"/>
        <w:rPr>
          <w:rFonts w:ascii="Times New Roman" w:hAnsi="Times New Roman" w:cs="Calibri"/>
          <w:sz w:val="24"/>
        </w:rPr>
      </w:pPr>
      <w:r w:rsidRPr="00FA3F49">
        <w:rPr>
          <w:rFonts w:ascii="Times New Roman" w:hAnsi="Times New Roman" w:cs="Calibri"/>
          <w:sz w:val="24"/>
        </w:rPr>
        <w:t>Erdőben csak a kijelölt helyen gyújtsunk tüzet.</w:t>
      </w:r>
    </w:p>
    <w:p w:rsidR="000D3BBA" w:rsidRPr="00FA3F49" w:rsidRDefault="000D3BBA" w:rsidP="00FA3F49">
      <w:pPr>
        <w:numPr>
          <w:ilvl w:val="0"/>
          <w:numId w:val="4"/>
        </w:numPr>
        <w:spacing w:after="60" w:line="240" w:lineRule="auto"/>
        <w:ind w:left="714" w:hanging="357"/>
        <w:jc w:val="both"/>
        <w:rPr>
          <w:rFonts w:ascii="Times New Roman" w:hAnsi="Times New Roman" w:cs="Calibri"/>
          <w:sz w:val="24"/>
        </w:rPr>
      </w:pPr>
      <w:r w:rsidRPr="00FA3F49">
        <w:rPr>
          <w:rFonts w:ascii="Times New Roman" w:hAnsi="Times New Roman" w:cs="Calibri"/>
          <w:sz w:val="24"/>
        </w:rPr>
        <w:t>A tüzet gondosan oltsuk el, használjunk vizet, nehogy a szél esetleg visszagyújtsa.</w:t>
      </w:r>
    </w:p>
    <w:p w:rsidR="000D3BBA" w:rsidRDefault="000D3BBA" w:rsidP="00FA3F49">
      <w:pPr>
        <w:keepNext/>
        <w:spacing w:before="120" w:after="60" w:line="240" w:lineRule="auto"/>
        <w:jc w:val="both"/>
        <w:rPr>
          <w:rFonts w:ascii="Times New Roman" w:hAnsi="Times New Roman"/>
          <w:sz w:val="24"/>
          <w:szCs w:val="24"/>
          <w:lang w:eastAsia="hu-HU"/>
        </w:rPr>
      </w:pPr>
    </w:p>
    <w:p w:rsidR="000D3BBA" w:rsidRPr="00FA3F49" w:rsidRDefault="000D3BBA" w:rsidP="00A17F9E">
      <w:pPr>
        <w:keepNext/>
        <w:spacing w:before="120" w:after="60" w:line="240" w:lineRule="auto"/>
        <w:jc w:val="both"/>
        <w:rPr>
          <w:rFonts w:ascii="Times New Roman" w:hAnsi="Times New Roman"/>
          <w:sz w:val="24"/>
          <w:szCs w:val="24"/>
          <w:lang w:eastAsia="hu-HU"/>
        </w:rPr>
      </w:pPr>
      <w:r w:rsidRPr="00FA3F49">
        <w:rPr>
          <w:rFonts w:ascii="Times New Roman" w:hAnsi="Times New Roman"/>
          <w:sz w:val="24"/>
          <w:szCs w:val="24"/>
          <w:lang w:eastAsia="hu-HU"/>
        </w:rPr>
        <w:t>Tűzgyújtási tilalmat (fokoz</w:t>
      </w:r>
      <w:r>
        <w:rPr>
          <w:rFonts w:ascii="Times New Roman" w:hAnsi="Times New Roman"/>
          <w:sz w:val="24"/>
          <w:szCs w:val="24"/>
          <w:lang w:eastAsia="hu-HU"/>
        </w:rPr>
        <w:t xml:space="preserve">ottan tűzveszélyes időszakot) az Agrárminisztérium </w:t>
      </w:r>
      <w:r w:rsidRPr="00FA3F49">
        <w:rPr>
          <w:rFonts w:ascii="Times New Roman" w:hAnsi="Times New Roman"/>
          <w:sz w:val="24"/>
          <w:szCs w:val="24"/>
          <w:lang w:eastAsia="hu-HU"/>
        </w:rPr>
        <w:t>megbízásából a Nemzeti Élelmiszerlánc Biztonsági Hivatal Erdészeti Igazgatóság a Belügyminisztérium Országos Katasztrófavédelmi Főigazgatósággal egyeztetve rendelhet el.</w:t>
      </w:r>
    </w:p>
    <w:p w:rsidR="000D3BBA" w:rsidRDefault="000D3BBA" w:rsidP="00A17F9E">
      <w:pPr>
        <w:spacing w:after="0" w:line="240" w:lineRule="auto"/>
        <w:jc w:val="both"/>
        <w:rPr>
          <w:rFonts w:ascii="Times New Roman" w:hAnsi="Times New Roman"/>
          <w:sz w:val="24"/>
          <w:szCs w:val="24"/>
          <w:lang w:eastAsia="hu-HU"/>
        </w:rPr>
      </w:pPr>
      <w:r w:rsidRPr="00FA3F49">
        <w:rPr>
          <w:rFonts w:ascii="Times New Roman" w:hAnsi="Times New Roman"/>
          <w:sz w:val="24"/>
          <w:szCs w:val="24"/>
          <w:lang w:eastAsia="hu-HU"/>
        </w:rPr>
        <w:t>Tűzgyújtási tilalommal és erdőtüzekkel kapcsolatos további információkért keresse fel a BM OKF (</w:t>
      </w:r>
      <w:r w:rsidRPr="00FA3F49">
        <w:rPr>
          <w:rFonts w:ascii="Times New Roman" w:hAnsi="Times New Roman"/>
          <w:color w:val="0000FF"/>
          <w:sz w:val="24"/>
          <w:szCs w:val="24"/>
          <w:u w:val="single"/>
          <w:lang w:eastAsia="hu-HU"/>
        </w:rPr>
        <w:t>www.katasztrofaved</w:t>
      </w:r>
      <w:r>
        <w:rPr>
          <w:rFonts w:ascii="Times New Roman" w:hAnsi="Times New Roman"/>
          <w:color w:val="0000FF"/>
          <w:sz w:val="24"/>
          <w:szCs w:val="24"/>
          <w:u w:val="single"/>
          <w:lang w:eastAsia="hu-HU"/>
        </w:rPr>
        <w:t>e</w:t>
      </w:r>
      <w:r w:rsidRPr="00FA3F49">
        <w:rPr>
          <w:rFonts w:ascii="Times New Roman" w:hAnsi="Times New Roman"/>
          <w:color w:val="0000FF"/>
          <w:sz w:val="24"/>
          <w:szCs w:val="24"/>
          <w:u w:val="single"/>
          <w:lang w:eastAsia="hu-HU"/>
        </w:rPr>
        <w:t>lem.hu</w:t>
      </w:r>
      <w:r w:rsidRPr="00FA3F49">
        <w:rPr>
          <w:rFonts w:ascii="Times New Roman" w:hAnsi="Times New Roman"/>
          <w:sz w:val="24"/>
          <w:szCs w:val="24"/>
          <w:lang w:eastAsia="hu-HU"/>
        </w:rPr>
        <w:t>), illetve a NÉBIH EI oldalait (</w:t>
      </w:r>
      <w:hyperlink r:id="rId14" w:history="1">
        <w:r w:rsidRPr="00FA3F49">
          <w:rPr>
            <w:rFonts w:ascii="Times New Roman" w:hAnsi="Times New Roman"/>
            <w:color w:val="0000FF"/>
            <w:sz w:val="24"/>
            <w:szCs w:val="24"/>
            <w:u w:val="single"/>
            <w:lang w:eastAsia="hu-HU"/>
          </w:rPr>
          <w:t>www.erdotuz.hu</w:t>
        </w:r>
      </w:hyperlink>
      <w:r>
        <w:t>,</w:t>
      </w:r>
      <w:r w:rsidRPr="0024240B">
        <w:rPr>
          <w:rFonts w:ascii="Times New Roman" w:hAnsi="Times New Roman"/>
          <w:color w:val="0000FF"/>
          <w:sz w:val="24"/>
          <w:szCs w:val="24"/>
          <w:u w:val="single"/>
          <w:lang w:eastAsia="hu-HU"/>
        </w:rPr>
        <w:t xml:space="preserve"> </w:t>
      </w:r>
      <w:r w:rsidRPr="00EE415F">
        <w:rPr>
          <w:rFonts w:ascii="Times New Roman" w:hAnsi="Times New Roman"/>
          <w:color w:val="0000FF"/>
          <w:sz w:val="24"/>
          <w:szCs w:val="24"/>
          <w:u w:val="single"/>
          <w:lang w:eastAsia="hu-HU"/>
        </w:rPr>
        <w:t>http://erdoterkep.nebih.gov.hu/</w:t>
      </w:r>
      <w:r>
        <w:rPr>
          <w:rFonts w:ascii="Times New Roman" w:hAnsi="Times New Roman"/>
          <w:sz w:val="24"/>
          <w:szCs w:val="24"/>
          <w:lang w:eastAsia="hu-HU"/>
        </w:rPr>
        <w:t>).</w:t>
      </w:r>
    </w:p>
    <w:p w:rsidR="000D3BBA" w:rsidRDefault="000D3BBA" w:rsidP="00A17F9E">
      <w:pPr>
        <w:jc w:val="both"/>
        <w:rPr>
          <w:rFonts w:ascii="Times New Roman" w:hAnsi="Times New Roman"/>
          <w:sz w:val="24"/>
          <w:szCs w:val="24"/>
          <w:lang w:eastAsia="hu-HU"/>
        </w:rPr>
      </w:pPr>
    </w:p>
    <w:p w:rsidR="000D3BBA" w:rsidRDefault="000D3BBA" w:rsidP="00A17F9E">
      <w:pPr>
        <w:jc w:val="both"/>
        <w:rPr>
          <w:rFonts w:ascii="Times New Roman" w:hAnsi="Times New Roman"/>
          <w:sz w:val="24"/>
          <w:szCs w:val="24"/>
          <w:lang w:eastAsia="hu-HU"/>
        </w:rPr>
      </w:pPr>
    </w:p>
    <w:p w:rsidR="000D3BBA" w:rsidRDefault="000D3BBA" w:rsidP="00A17F9E">
      <w:pPr>
        <w:jc w:val="both"/>
        <w:rPr>
          <w:rFonts w:ascii="Times New Roman" w:hAnsi="Times New Roman"/>
          <w:sz w:val="24"/>
          <w:szCs w:val="24"/>
          <w:lang w:eastAsia="hu-HU"/>
        </w:rPr>
      </w:pPr>
    </w:p>
    <w:p w:rsidR="000D3BBA" w:rsidRPr="00A17F9E" w:rsidRDefault="000D3BBA" w:rsidP="00A17F9E">
      <w:pPr>
        <w:jc w:val="both"/>
        <w:rPr>
          <w:rFonts w:ascii="Times New Roman" w:hAnsi="Times New Roman"/>
          <w:b/>
          <w:sz w:val="28"/>
          <w:szCs w:val="28"/>
          <w:lang w:eastAsia="hu-HU"/>
        </w:rPr>
      </w:pPr>
      <w:r w:rsidRPr="00A17F9E">
        <w:rPr>
          <w:rFonts w:ascii="Times New Roman" w:hAnsi="Times New Roman"/>
          <w:b/>
          <w:sz w:val="28"/>
          <w:szCs w:val="28"/>
          <w:lang w:eastAsia="hu-HU"/>
        </w:rPr>
        <w:t>Kéménytűz megelőzése</w:t>
      </w:r>
    </w:p>
    <w:p w:rsidR="000D3BBA" w:rsidRDefault="000D3BBA" w:rsidP="000B4FEC">
      <w:pPr>
        <w:spacing w:after="0" w:line="276" w:lineRule="auto"/>
        <w:jc w:val="both"/>
        <w:rPr>
          <w:rFonts w:ascii="Times New Roman" w:hAnsi="Times New Roman"/>
          <w:sz w:val="24"/>
          <w:szCs w:val="24"/>
          <w:lang w:eastAsia="hu-HU"/>
        </w:rPr>
      </w:pPr>
      <w:r w:rsidRPr="00FF4F12">
        <w:rPr>
          <w:rFonts w:ascii="Times New Roman" w:hAnsi="Times New Roman"/>
          <w:sz w:val="24"/>
          <w:szCs w:val="24"/>
          <w:lang w:eastAsia="hu-HU"/>
        </w:rPr>
        <w:t>A kéménytüzek nagy része az égéstermék-elvezetőben lerakódott, elszurkosodott korom gyulladására vezethető vissza, ennek előzménye pedig a helytelen tűzrakás és nem megfelelő tüzelőanyag használata. Az okok között a második</w:t>
      </w:r>
      <w:r>
        <w:rPr>
          <w:rFonts w:ascii="Times New Roman" w:hAnsi="Times New Roman"/>
          <w:sz w:val="24"/>
          <w:szCs w:val="24"/>
          <w:lang w:eastAsia="hu-HU"/>
        </w:rPr>
        <w:t>ként szerepel</w:t>
      </w:r>
      <w:r w:rsidRPr="00FF4F12">
        <w:rPr>
          <w:rFonts w:ascii="Times New Roman" w:hAnsi="Times New Roman"/>
          <w:sz w:val="24"/>
          <w:szCs w:val="24"/>
          <w:lang w:eastAsia="hu-HU"/>
        </w:rPr>
        <w:t xml:space="preserve"> a kémény építőanyagainak elöregedése, az égéstermék-elvezető nem megfelelő műszaki állapota.</w:t>
      </w:r>
    </w:p>
    <w:p w:rsidR="000D3BBA" w:rsidRDefault="000D3BBA" w:rsidP="00A44B2B">
      <w:pPr>
        <w:spacing w:after="0" w:line="276" w:lineRule="auto"/>
        <w:jc w:val="both"/>
        <w:rPr>
          <w:rFonts w:ascii="Times New Roman" w:hAnsi="Times New Roman"/>
          <w:sz w:val="24"/>
          <w:szCs w:val="24"/>
          <w:lang w:eastAsia="hu-HU"/>
        </w:rPr>
      </w:pPr>
    </w:p>
    <w:p w:rsidR="000D3BBA" w:rsidRDefault="000D3BBA" w:rsidP="0021019A">
      <w:pPr>
        <w:spacing w:after="0" w:line="276" w:lineRule="auto"/>
        <w:jc w:val="both"/>
        <w:rPr>
          <w:rFonts w:ascii="Times New Roman" w:hAnsi="Times New Roman"/>
          <w:sz w:val="24"/>
          <w:szCs w:val="24"/>
          <w:lang w:eastAsia="hu-HU"/>
        </w:rPr>
      </w:pPr>
      <w:r>
        <w:rPr>
          <w:rFonts w:ascii="Times New Roman" w:hAnsi="Times New Roman"/>
          <w:sz w:val="24"/>
          <w:szCs w:val="24"/>
          <w:lang w:eastAsia="hu-HU"/>
        </w:rPr>
        <w:t xml:space="preserve">Koromégésről akkor beszélünk, amikor </w:t>
      </w:r>
      <w:r w:rsidRPr="00FF4F12">
        <w:rPr>
          <w:rFonts w:ascii="Times New Roman" w:hAnsi="Times New Roman"/>
          <w:sz w:val="24"/>
          <w:szCs w:val="24"/>
          <w:lang w:eastAsia="hu-HU"/>
        </w:rPr>
        <w:t>a kéményben lerakódott por és a kicsapódott szilárd égéstermék gyullad meg</w:t>
      </w:r>
      <w:r>
        <w:rPr>
          <w:rFonts w:ascii="Times New Roman" w:hAnsi="Times New Roman"/>
          <w:sz w:val="24"/>
          <w:szCs w:val="24"/>
          <w:lang w:eastAsia="hu-HU"/>
        </w:rPr>
        <w:t>, ami</w:t>
      </w:r>
      <w:r w:rsidRPr="00FF4F12">
        <w:rPr>
          <w:rFonts w:ascii="Times New Roman" w:hAnsi="Times New Roman"/>
          <w:sz w:val="24"/>
          <w:szCs w:val="24"/>
          <w:lang w:eastAsia="hu-HU"/>
        </w:rPr>
        <w:t xml:space="preserve"> pár percig tartó természetes folyamat</w:t>
      </w:r>
      <w:r>
        <w:rPr>
          <w:rFonts w:ascii="Times New Roman" w:hAnsi="Times New Roman"/>
          <w:sz w:val="24"/>
          <w:szCs w:val="24"/>
          <w:lang w:eastAsia="hu-HU"/>
        </w:rPr>
        <w:t>. Ekkor</w:t>
      </w:r>
      <w:r w:rsidRPr="00FF4F12">
        <w:rPr>
          <w:rFonts w:ascii="Times New Roman" w:hAnsi="Times New Roman"/>
          <w:sz w:val="24"/>
          <w:szCs w:val="24"/>
          <w:lang w:eastAsia="hu-HU"/>
        </w:rPr>
        <w:t xml:space="preserve"> a lerakódott szennyeződés 500 </w:t>
      </w:r>
      <w:r>
        <w:rPr>
          <w:rFonts w:ascii="Times New Roman" w:hAnsi="Times New Roman"/>
          <w:sz w:val="24"/>
          <w:szCs w:val="24"/>
          <w:lang w:eastAsia="hu-HU"/>
        </w:rPr>
        <w:t>°</w:t>
      </w:r>
      <w:r w:rsidRPr="00FF4F12">
        <w:rPr>
          <w:rFonts w:ascii="Times New Roman" w:hAnsi="Times New Roman"/>
          <w:sz w:val="24"/>
          <w:szCs w:val="24"/>
          <w:lang w:eastAsia="hu-HU"/>
        </w:rPr>
        <w:t>C hőmérsékleten hamuvá változik, leég a</w:t>
      </w:r>
      <w:r>
        <w:rPr>
          <w:rFonts w:ascii="Times New Roman" w:hAnsi="Times New Roman"/>
          <w:sz w:val="24"/>
          <w:szCs w:val="24"/>
          <w:lang w:eastAsia="hu-HU"/>
        </w:rPr>
        <w:t xml:space="preserve">z égéstermék-elvezető </w:t>
      </w:r>
      <w:r w:rsidRPr="00FF4F12">
        <w:rPr>
          <w:rFonts w:ascii="Times New Roman" w:hAnsi="Times New Roman"/>
          <w:sz w:val="24"/>
          <w:szCs w:val="24"/>
          <w:lang w:eastAsia="hu-HU"/>
        </w:rPr>
        <w:t>belső fal</w:t>
      </w:r>
      <w:r>
        <w:rPr>
          <w:rFonts w:ascii="Times New Roman" w:hAnsi="Times New Roman"/>
          <w:sz w:val="24"/>
          <w:szCs w:val="24"/>
          <w:lang w:eastAsia="hu-HU"/>
        </w:rPr>
        <w:t>á</w:t>
      </w:r>
      <w:r w:rsidRPr="00FF4F12">
        <w:rPr>
          <w:rFonts w:ascii="Times New Roman" w:hAnsi="Times New Roman"/>
          <w:sz w:val="24"/>
          <w:szCs w:val="24"/>
          <w:lang w:eastAsia="hu-HU"/>
        </w:rPr>
        <w:t xml:space="preserve">ról. </w:t>
      </w:r>
      <w:r>
        <w:rPr>
          <w:rFonts w:ascii="Times New Roman" w:hAnsi="Times New Roman"/>
          <w:sz w:val="24"/>
          <w:szCs w:val="24"/>
          <w:lang w:eastAsia="hu-HU"/>
        </w:rPr>
        <w:t>S</w:t>
      </w:r>
      <w:r w:rsidRPr="00FF4F12">
        <w:rPr>
          <w:rFonts w:ascii="Times New Roman" w:hAnsi="Times New Roman"/>
          <w:sz w:val="24"/>
          <w:szCs w:val="24"/>
          <w:lang w:eastAsia="hu-HU"/>
        </w:rPr>
        <w:t>zurokégés</w:t>
      </w:r>
      <w:r>
        <w:rPr>
          <w:rFonts w:ascii="Times New Roman" w:hAnsi="Times New Roman"/>
          <w:sz w:val="24"/>
          <w:szCs w:val="24"/>
          <w:lang w:eastAsia="hu-HU"/>
        </w:rPr>
        <w:t xml:space="preserve"> esetén</w:t>
      </w:r>
      <w:r w:rsidRPr="00FF4F12">
        <w:rPr>
          <w:rFonts w:ascii="Times New Roman" w:hAnsi="Times New Roman"/>
          <w:sz w:val="24"/>
          <w:szCs w:val="24"/>
          <w:lang w:eastAsia="hu-HU"/>
        </w:rPr>
        <w:t xml:space="preserve"> a porkorom és a kén keveredik a kicsapódó vízpárával, majd meggyullad. Ez már veszélyes folyamat, mivel az égő anyag égéshője rendkívül magas, a 800-1300 C</w:t>
      </w:r>
      <w:r>
        <w:rPr>
          <w:rFonts w:ascii="Times New Roman" w:hAnsi="Times New Roman"/>
          <w:sz w:val="24"/>
          <w:szCs w:val="24"/>
          <w:lang w:eastAsia="hu-HU"/>
        </w:rPr>
        <w:t>elsius fokot</w:t>
      </w:r>
      <w:r w:rsidRPr="00FF4F12">
        <w:rPr>
          <w:rFonts w:ascii="Times New Roman" w:hAnsi="Times New Roman"/>
          <w:sz w:val="24"/>
          <w:szCs w:val="24"/>
          <w:lang w:eastAsia="hu-HU"/>
        </w:rPr>
        <w:t xml:space="preserve"> is elérheti, az égés pedig akár tizenöt órán át is tarthat a lerakódott anyag mennyiségétől függően. </w:t>
      </w:r>
    </w:p>
    <w:p w:rsidR="000D3BBA" w:rsidRDefault="000D3BBA" w:rsidP="00D67CA9">
      <w:pPr>
        <w:spacing w:after="0" w:line="276" w:lineRule="auto"/>
        <w:jc w:val="both"/>
        <w:rPr>
          <w:rFonts w:ascii="Times New Roman" w:hAnsi="Times New Roman"/>
          <w:sz w:val="24"/>
          <w:szCs w:val="24"/>
          <w:lang w:eastAsia="hu-HU"/>
        </w:rPr>
      </w:pPr>
    </w:p>
    <w:p w:rsidR="000D3BBA" w:rsidRPr="00FF4F12" w:rsidRDefault="000D3BBA" w:rsidP="00D67CA9">
      <w:pPr>
        <w:spacing w:after="0" w:line="276" w:lineRule="auto"/>
        <w:jc w:val="both"/>
        <w:rPr>
          <w:rFonts w:ascii="Times New Roman" w:hAnsi="Times New Roman"/>
          <w:sz w:val="24"/>
          <w:szCs w:val="24"/>
          <w:lang w:eastAsia="hu-HU"/>
        </w:rPr>
      </w:pPr>
      <w:r>
        <w:rPr>
          <w:rFonts w:ascii="Times New Roman" w:hAnsi="Times New Roman"/>
          <w:sz w:val="24"/>
          <w:szCs w:val="24"/>
          <w:lang w:eastAsia="hu-HU"/>
        </w:rPr>
        <w:t>Mitől keletkezhet szurok?</w:t>
      </w:r>
    </w:p>
    <w:p w:rsidR="000D3BBA" w:rsidRPr="00A44B2B" w:rsidRDefault="000D3BBA" w:rsidP="00D67CA9">
      <w:pPr>
        <w:pStyle w:val="ListParagraph"/>
        <w:numPr>
          <w:ilvl w:val="1"/>
          <w:numId w:val="3"/>
        </w:numPr>
        <w:spacing w:after="0" w:line="276" w:lineRule="auto"/>
        <w:jc w:val="both"/>
        <w:rPr>
          <w:rFonts w:ascii="Times New Roman" w:hAnsi="Times New Roman"/>
          <w:sz w:val="24"/>
          <w:szCs w:val="24"/>
          <w:lang w:eastAsia="hu-HU"/>
        </w:rPr>
      </w:pPr>
      <w:r w:rsidRPr="00A44B2B">
        <w:rPr>
          <w:rFonts w:ascii="Times New Roman" w:hAnsi="Times New Roman"/>
          <w:sz w:val="24"/>
          <w:szCs w:val="24"/>
          <w:lang w:eastAsia="hu-HU"/>
        </w:rPr>
        <w:t>Nem megfelelő tüzelőanyag használat</w:t>
      </w:r>
      <w:r>
        <w:rPr>
          <w:rFonts w:ascii="Times New Roman" w:hAnsi="Times New Roman"/>
          <w:sz w:val="24"/>
          <w:szCs w:val="24"/>
          <w:lang w:eastAsia="hu-HU"/>
        </w:rPr>
        <w:t>a</w:t>
      </w:r>
      <w:r w:rsidRPr="00A44B2B">
        <w:rPr>
          <w:rFonts w:ascii="Times New Roman" w:hAnsi="Times New Roman"/>
          <w:sz w:val="24"/>
          <w:szCs w:val="24"/>
          <w:lang w:eastAsia="hu-HU"/>
        </w:rPr>
        <w:t xml:space="preserve"> – hulladék vagy vizes, nyersfa</w:t>
      </w:r>
      <w:r>
        <w:rPr>
          <w:rFonts w:ascii="Times New Roman" w:hAnsi="Times New Roman"/>
          <w:sz w:val="24"/>
          <w:szCs w:val="24"/>
          <w:lang w:eastAsia="hu-HU"/>
        </w:rPr>
        <w:t xml:space="preserve"> </w:t>
      </w:r>
      <w:r w:rsidRPr="00A44B2B">
        <w:rPr>
          <w:rFonts w:ascii="Times New Roman" w:hAnsi="Times New Roman"/>
          <w:sz w:val="24"/>
          <w:szCs w:val="24"/>
          <w:lang w:eastAsia="hu-HU"/>
        </w:rPr>
        <w:t>elégetés</w:t>
      </w:r>
      <w:r>
        <w:rPr>
          <w:rFonts w:ascii="Times New Roman" w:hAnsi="Times New Roman"/>
          <w:sz w:val="24"/>
          <w:szCs w:val="24"/>
          <w:lang w:eastAsia="hu-HU"/>
        </w:rPr>
        <w:t>e.</w:t>
      </w:r>
      <w:r w:rsidRPr="00A44B2B">
        <w:rPr>
          <w:rFonts w:ascii="Times New Roman" w:hAnsi="Times New Roman"/>
          <w:sz w:val="24"/>
          <w:szCs w:val="24"/>
          <w:lang w:eastAsia="hu-HU"/>
        </w:rPr>
        <w:t xml:space="preserve"> </w:t>
      </w:r>
    </w:p>
    <w:p w:rsidR="000D3BBA" w:rsidRDefault="000D3BBA" w:rsidP="00D67CA9">
      <w:pPr>
        <w:pStyle w:val="ListParagraph"/>
        <w:numPr>
          <w:ilvl w:val="1"/>
          <w:numId w:val="3"/>
        </w:numPr>
        <w:spacing w:after="0" w:line="276" w:lineRule="auto"/>
        <w:jc w:val="both"/>
        <w:rPr>
          <w:rFonts w:ascii="Times New Roman" w:hAnsi="Times New Roman"/>
          <w:sz w:val="24"/>
          <w:szCs w:val="24"/>
          <w:lang w:eastAsia="hu-HU"/>
        </w:rPr>
      </w:pPr>
      <w:r>
        <w:rPr>
          <w:rFonts w:ascii="Times New Roman" w:hAnsi="Times New Roman"/>
          <w:sz w:val="24"/>
          <w:szCs w:val="24"/>
          <w:lang w:eastAsia="hu-HU"/>
        </w:rPr>
        <w:t>A t</w:t>
      </w:r>
      <w:r w:rsidRPr="00A44B2B">
        <w:rPr>
          <w:rFonts w:ascii="Times New Roman" w:hAnsi="Times New Roman"/>
          <w:sz w:val="24"/>
          <w:szCs w:val="24"/>
          <w:lang w:eastAsia="hu-HU"/>
        </w:rPr>
        <w:t xml:space="preserve">üzelés során kevés a levegő – a keletkező füstgáz hőmérséklete csökken, a benne lévő vízpára kicsapódik </w:t>
      </w:r>
      <w:r>
        <w:rPr>
          <w:rFonts w:ascii="Times New Roman" w:hAnsi="Times New Roman"/>
          <w:sz w:val="24"/>
          <w:szCs w:val="24"/>
          <w:lang w:eastAsia="hu-HU"/>
        </w:rPr>
        <w:t>és a tökéletlen égésből visszamaradó anyagokkal összekeveredve lerakódást képez.</w:t>
      </w:r>
    </w:p>
    <w:p w:rsidR="000D3BBA" w:rsidRDefault="000D3BBA" w:rsidP="0021019A">
      <w:pPr>
        <w:pStyle w:val="ListParagraph"/>
        <w:numPr>
          <w:ilvl w:val="2"/>
          <w:numId w:val="3"/>
        </w:numPr>
        <w:spacing w:after="0" w:line="276" w:lineRule="auto"/>
        <w:ind w:left="1560" w:hanging="426"/>
        <w:jc w:val="both"/>
        <w:rPr>
          <w:rFonts w:ascii="Times New Roman" w:hAnsi="Times New Roman"/>
          <w:sz w:val="24"/>
          <w:szCs w:val="24"/>
          <w:lang w:eastAsia="hu-HU"/>
        </w:rPr>
      </w:pPr>
      <w:r>
        <w:rPr>
          <w:rFonts w:ascii="Times New Roman" w:hAnsi="Times New Roman"/>
          <w:sz w:val="24"/>
          <w:szCs w:val="24"/>
          <w:lang w:eastAsia="hu-HU"/>
        </w:rPr>
        <w:t xml:space="preserve">Helytelen tűzrakás </w:t>
      </w:r>
      <w:r w:rsidRPr="00A44B2B">
        <w:rPr>
          <w:rFonts w:ascii="Times New Roman" w:hAnsi="Times New Roman"/>
          <w:sz w:val="24"/>
          <w:szCs w:val="24"/>
          <w:lang w:eastAsia="hu-HU"/>
        </w:rPr>
        <w:t>–</w:t>
      </w:r>
      <w:r>
        <w:rPr>
          <w:rFonts w:ascii="Times New Roman" w:hAnsi="Times New Roman"/>
          <w:sz w:val="24"/>
          <w:szCs w:val="24"/>
          <w:lang w:eastAsia="hu-HU"/>
        </w:rPr>
        <w:t xml:space="preserve"> a tűztér túlterhelése.</w:t>
      </w:r>
    </w:p>
    <w:p w:rsidR="000D3BBA" w:rsidRDefault="000D3BBA" w:rsidP="0021019A">
      <w:pPr>
        <w:pStyle w:val="ListParagraph"/>
        <w:numPr>
          <w:ilvl w:val="2"/>
          <w:numId w:val="3"/>
        </w:numPr>
        <w:spacing w:after="0" w:line="276" w:lineRule="auto"/>
        <w:ind w:left="1560" w:hanging="426"/>
        <w:jc w:val="both"/>
        <w:rPr>
          <w:rFonts w:ascii="Times New Roman" w:hAnsi="Times New Roman"/>
          <w:sz w:val="24"/>
          <w:szCs w:val="24"/>
          <w:lang w:eastAsia="hu-HU"/>
        </w:rPr>
      </w:pPr>
      <w:r>
        <w:rPr>
          <w:rFonts w:ascii="Times New Roman" w:hAnsi="Times New Roman"/>
          <w:sz w:val="24"/>
          <w:szCs w:val="24"/>
          <w:lang w:eastAsia="hu-HU"/>
        </w:rPr>
        <w:t>T</w:t>
      </w:r>
      <w:r w:rsidRPr="00A44B2B">
        <w:rPr>
          <w:rFonts w:ascii="Times New Roman" w:hAnsi="Times New Roman"/>
          <w:sz w:val="24"/>
          <w:szCs w:val="24"/>
          <w:lang w:eastAsia="hu-HU"/>
        </w:rPr>
        <w:t xml:space="preserve">úlméretezett </w:t>
      </w:r>
      <w:r>
        <w:rPr>
          <w:rFonts w:ascii="Times New Roman" w:hAnsi="Times New Roman"/>
          <w:sz w:val="24"/>
          <w:szCs w:val="24"/>
          <w:lang w:eastAsia="hu-HU"/>
        </w:rPr>
        <w:t xml:space="preserve">a </w:t>
      </w:r>
      <w:r w:rsidRPr="00A44B2B">
        <w:rPr>
          <w:rFonts w:ascii="Times New Roman" w:hAnsi="Times New Roman"/>
          <w:sz w:val="24"/>
          <w:szCs w:val="24"/>
          <w:lang w:eastAsia="hu-HU"/>
        </w:rPr>
        <w:t>tüzelőberendezés – alacsony hőmérsékletű vízkörre nagy teljesítményű kazánt kötnek.</w:t>
      </w:r>
    </w:p>
    <w:p w:rsidR="000D3BBA" w:rsidRDefault="000D3BBA" w:rsidP="0021019A">
      <w:pPr>
        <w:pStyle w:val="ListParagraph"/>
        <w:numPr>
          <w:ilvl w:val="2"/>
          <w:numId w:val="3"/>
        </w:numPr>
        <w:spacing w:after="0" w:line="276" w:lineRule="auto"/>
        <w:ind w:left="1560" w:hanging="426"/>
        <w:jc w:val="both"/>
        <w:rPr>
          <w:rFonts w:ascii="Times New Roman" w:hAnsi="Times New Roman"/>
          <w:sz w:val="24"/>
          <w:szCs w:val="24"/>
          <w:lang w:eastAsia="hu-HU"/>
        </w:rPr>
      </w:pPr>
      <w:r w:rsidRPr="00A44B2B">
        <w:rPr>
          <w:rFonts w:ascii="Times New Roman" w:hAnsi="Times New Roman"/>
          <w:sz w:val="24"/>
          <w:szCs w:val="24"/>
          <w:lang w:eastAsia="hu-HU"/>
        </w:rPr>
        <w:t>Hőfokszabályozós kazánok helytelen kialakítása</w:t>
      </w:r>
      <w:r>
        <w:rPr>
          <w:rFonts w:ascii="Times New Roman" w:hAnsi="Times New Roman"/>
          <w:sz w:val="24"/>
          <w:szCs w:val="24"/>
          <w:lang w:eastAsia="hu-HU"/>
        </w:rPr>
        <w:t xml:space="preserve"> </w:t>
      </w:r>
      <w:r w:rsidRPr="00A44B2B">
        <w:rPr>
          <w:rFonts w:ascii="Times New Roman" w:hAnsi="Times New Roman"/>
          <w:sz w:val="24"/>
          <w:szCs w:val="24"/>
          <w:lang w:eastAsia="hu-HU"/>
        </w:rPr>
        <w:t>–</w:t>
      </w:r>
      <w:r>
        <w:rPr>
          <w:rFonts w:ascii="Times New Roman" w:hAnsi="Times New Roman"/>
          <w:sz w:val="24"/>
          <w:szCs w:val="24"/>
          <w:lang w:eastAsia="hu-HU"/>
        </w:rPr>
        <w:t xml:space="preserve"> </w:t>
      </w:r>
      <w:r w:rsidRPr="00A44B2B">
        <w:rPr>
          <w:rFonts w:ascii="Times New Roman" w:hAnsi="Times New Roman"/>
          <w:sz w:val="24"/>
          <w:szCs w:val="24"/>
          <w:lang w:eastAsia="hu-HU"/>
        </w:rPr>
        <w:t xml:space="preserve">a kazán automatikusan 60 </w:t>
      </w:r>
      <w:r>
        <w:rPr>
          <w:rFonts w:ascii="Times New Roman" w:hAnsi="Times New Roman"/>
          <w:sz w:val="24"/>
          <w:szCs w:val="24"/>
          <w:lang w:eastAsia="hu-HU"/>
        </w:rPr>
        <w:t>°</w:t>
      </w:r>
      <w:r w:rsidRPr="00A44B2B">
        <w:rPr>
          <w:rFonts w:ascii="Times New Roman" w:hAnsi="Times New Roman"/>
          <w:sz w:val="24"/>
          <w:szCs w:val="24"/>
          <w:lang w:eastAsia="hu-HU"/>
        </w:rPr>
        <w:t>C</w:t>
      </w:r>
      <w:r>
        <w:rPr>
          <w:rFonts w:ascii="Times New Roman" w:hAnsi="Times New Roman"/>
          <w:sz w:val="24"/>
          <w:szCs w:val="24"/>
          <w:lang w:eastAsia="hu-HU"/>
        </w:rPr>
        <w:t>-</w:t>
      </w:r>
      <w:r w:rsidRPr="00A44B2B">
        <w:rPr>
          <w:rFonts w:ascii="Times New Roman" w:hAnsi="Times New Roman"/>
          <w:sz w:val="24"/>
          <w:szCs w:val="24"/>
          <w:lang w:eastAsia="hu-HU"/>
        </w:rPr>
        <w:t>nál lezárja a levegőt, a visszatérő víz pedig lehűti a füstgázt.</w:t>
      </w:r>
    </w:p>
    <w:p w:rsidR="000D3BBA" w:rsidRDefault="000D3BBA" w:rsidP="0021019A">
      <w:pPr>
        <w:spacing w:after="0" w:line="276" w:lineRule="auto"/>
        <w:jc w:val="both"/>
        <w:rPr>
          <w:rFonts w:ascii="Times New Roman" w:hAnsi="Times New Roman"/>
          <w:sz w:val="24"/>
          <w:szCs w:val="24"/>
          <w:lang w:eastAsia="hu-HU"/>
        </w:rPr>
      </w:pPr>
    </w:p>
    <w:p w:rsidR="000D3BBA" w:rsidRDefault="000D3BBA">
      <w:pPr>
        <w:spacing w:line="276" w:lineRule="auto"/>
        <w:rPr>
          <w:rFonts w:ascii="Times New Roman" w:hAnsi="Times New Roman"/>
          <w:b/>
          <w:sz w:val="24"/>
          <w:szCs w:val="24"/>
          <w:lang w:eastAsia="hu-HU"/>
        </w:rPr>
      </w:pPr>
      <w:r w:rsidRPr="00A44B2B">
        <w:rPr>
          <w:rFonts w:ascii="Times New Roman" w:hAnsi="Times New Roman"/>
          <w:b/>
          <w:sz w:val="24"/>
          <w:szCs w:val="24"/>
          <w:lang w:eastAsia="hu-HU"/>
        </w:rPr>
        <w:t>Mit tehet Ön? Gondolja meg kétszer is, mit tesz a tűzre!</w:t>
      </w:r>
    </w:p>
    <w:p w:rsidR="000D3BBA" w:rsidRPr="00FF4F12" w:rsidRDefault="000D3BBA" w:rsidP="00A44B2B">
      <w:pPr>
        <w:spacing w:after="0" w:line="276" w:lineRule="auto"/>
        <w:jc w:val="both"/>
        <w:rPr>
          <w:rFonts w:ascii="Times New Roman" w:hAnsi="Times New Roman"/>
          <w:sz w:val="24"/>
          <w:szCs w:val="24"/>
          <w:lang w:eastAsia="hu-HU"/>
        </w:rPr>
      </w:pPr>
      <w:r w:rsidRPr="00FF4F12">
        <w:rPr>
          <w:rFonts w:ascii="Times New Roman" w:hAnsi="Times New Roman"/>
          <w:sz w:val="24"/>
          <w:szCs w:val="24"/>
          <w:lang w:eastAsia="hu-HU"/>
        </w:rPr>
        <w:t xml:space="preserve">Ne kerüljön az égéstérbe rongy, gumi, műanyag, színes vagy fényes reklámújság, festett, lakkozott fa vagy bútorlap, mert ezek elégetésekor több korom rakódik le a kéményben, tönkre teszik a tüzelőberendezést, a bennük található káros melléktermékek, mérgező, rákkeltő anyagok a levegőbe és a hamuba kerülnek, veszélyeztetve az egészséget és a környezetünket. </w:t>
      </w:r>
    </w:p>
    <w:p w:rsidR="000D3BBA" w:rsidRPr="00FF4F12" w:rsidRDefault="000D3BBA" w:rsidP="00A44B2B">
      <w:pPr>
        <w:spacing w:after="0" w:line="276" w:lineRule="auto"/>
        <w:jc w:val="both"/>
        <w:rPr>
          <w:rFonts w:ascii="Times New Roman" w:hAnsi="Times New Roman"/>
          <w:sz w:val="24"/>
          <w:szCs w:val="24"/>
          <w:lang w:eastAsia="hu-HU"/>
        </w:rPr>
      </w:pPr>
    </w:p>
    <w:p w:rsidR="000D3BBA" w:rsidRDefault="000D3BBA" w:rsidP="00A44B2B">
      <w:pPr>
        <w:spacing w:after="0" w:line="276" w:lineRule="auto"/>
        <w:jc w:val="both"/>
        <w:rPr>
          <w:rFonts w:ascii="Times New Roman" w:hAnsi="Times New Roman"/>
          <w:sz w:val="24"/>
          <w:szCs w:val="24"/>
          <w:lang w:eastAsia="hu-HU"/>
        </w:rPr>
      </w:pPr>
      <w:r w:rsidRPr="00FF4F12">
        <w:rPr>
          <w:rFonts w:ascii="Times New Roman" w:hAnsi="Times New Roman"/>
          <w:sz w:val="24"/>
          <w:szCs w:val="24"/>
          <w:lang w:eastAsia="hu-HU"/>
        </w:rPr>
        <w:t>Az elszurkosodott korom begyulladását közvetlenül kiválthatja, ha hirtelen elégő tüzelőanyagot fenyőfatűlevél, gyaluforgács, dióhéj stb. – használunk. Az izzó parazsat tartalmazó tűztérbe tilos nagy mennyiségű tűzifát betenni, mert nem lehet az ehhez szükséges mennyiségű levegőt biztosítani, ami elégtelen égéshez, rosszabb esetben robbanásveszélyhez vezethet. A tökéletlen égés során felszabaduló gázok egy része nem távozik a kéményen keresztül, így saját otthonunk levegőjét is megmérgezzük.</w:t>
      </w:r>
    </w:p>
    <w:p w:rsidR="000D3BBA" w:rsidRPr="00FF4F12" w:rsidRDefault="000D3BBA" w:rsidP="00A44B2B">
      <w:pPr>
        <w:spacing w:after="0" w:line="276" w:lineRule="auto"/>
        <w:jc w:val="both"/>
        <w:rPr>
          <w:rFonts w:ascii="Times New Roman" w:hAnsi="Times New Roman"/>
          <w:sz w:val="24"/>
          <w:szCs w:val="24"/>
          <w:lang w:eastAsia="hu-HU"/>
        </w:rPr>
      </w:pPr>
    </w:p>
    <w:p w:rsidR="000D3BBA" w:rsidRDefault="000D3BBA">
      <w:pPr>
        <w:spacing w:line="240" w:lineRule="auto"/>
        <w:rPr>
          <w:rFonts w:ascii="Times New Roman" w:hAnsi="Times New Roman"/>
          <w:b/>
          <w:sz w:val="24"/>
          <w:szCs w:val="24"/>
          <w:lang w:eastAsia="hu-HU"/>
        </w:rPr>
      </w:pPr>
      <w:r w:rsidRPr="00F879E0">
        <w:rPr>
          <w:rFonts w:ascii="Times New Roman" w:hAnsi="Times New Roman"/>
          <w:b/>
          <w:sz w:val="24"/>
          <w:szCs w:val="24"/>
          <w:lang w:eastAsia="hu-HU"/>
        </w:rPr>
        <w:t>Hogyan kerülhetjük el a kéménytűz kialakulását?</w:t>
      </w:r>
    </w:p>
    <w:p w:rsidR="000D3BBA" w:rsidRDefault="000D3BBA" w:rsidP="00CD2742">
      <w:pPr>
        <w:spacing w:after="0" w:line="276" w:lineRule="auto"/>
        <w:jc w:val="both"/>
        <w:rPr>
          <w:rFonts w:ascii="Times New Roman" w:hAnsi="Times New Roman"/>
          <w:sz w:val="24"/>
          <w:szCs w:val="24"/>
          <w:lang w:eastAsia="hu-HU"/>
        </w:rPr>
      </w:pPr>
      <w:r>
        <w:rPr>
          <w:rFonts w:ascii="Times New Roman" w:hAnsi="Times New Roman"/>
          <w:sz w:val="24"/>
          <w:szCs w:val="24"/>
          <w:lang w:eastAsia="hu-HU"/>
        </w:rPr>
        <w:t xml:space="preserve">Az emberek számára nagyon fontos a biztonságos otthon, arra azonban ritkán gondolnak, hogy ezért a biztonságért maguknak is tenniük kell. Például a tüzelő-, fűtőberendezések körültekintő </w:t>
      </w:r>
      <w:r w:rsidRPr="00D67790">
        <w:rPr>
          <w:rFonts w:ascii="Times New Roman" w:hAnsi="Times New Roman"/>
          <w:sz w:val="24"/>
          <w:szCs w:val="24"/>
          <w:lang w:eastAsia="hu-HU"/>
        </w:rPr>
        <w:t>üzemeletetés</w:t>
      </w:r>
      <w:r>
        <w:rPr>
          <w:rFonts w:ascii="Times New Roman" w:hAnsi="Times New Roman"/>
          <w:sz w:val="24"/>
          <w:szCs w:val="24"/>
          <w:lang w:eastAsia="hu-HU"/>
        </w:rPr>
        <w:t xml:space="preserve">ével és a kéményseprők munkájának támogatásával. A </w:t>
      </w:r>
      <w:r w:rsidRPr="00FF4F12">
        <w:rPr>
          <w:rFonts w:ascii="Times New Roman" w:hAnsi="Times New Roman"/>
          <w:sz w:val="24"/>
          <w:szCs w:val="24"/>
          <w:lang w:eastAsia="hu-HU"/>
        </w:rPr>
        <w:t>kéményseprő</w:t>
      </w:r>
      <w:r>
        <w:rPr>
          <w:rFonts w:ascii="Times New Roman" w:hAnsi="Times New Roman"/>
          <w:sz w:val="24"/>
          <w:szCs w:val="24"/>
          <w:lang w:eastAsia="hu-HU"/>
        </w:rPr>
        <w:t>k</w:t>
      </w:r>
      <w:r w:rsidRPr="00FF4F12">
        <w:rPr>
          <w:rFonts w:ascii="Times New Roman" w:hAnsi="Times New Roman"/>
          <w:sz w:val="24"/>
          <w:szCs w:val="24"/>
          <w:lang w:eastAsia="hu-HU"/>
        </w:rPr>
        <w:t xml:space="preserve"> </w:t>
      </w:r>
      <w:r>
        <w:rPr>
          <w:rFonts w:ascii="Times New Roman" w:hAnsi="Times New Roman"/>
          <w:sz w:val="24"/>
          <w:szCs w:val="24"/>
          <w:lang w:eastAsia="hu-HU"/>
        </w:rPr>
        <w:t xml:space="preserve">az </w:t>
      </w:r>
      <w:r w:rsidRPr="00FF4F12">
        <w:rPr>
          <w:rFonts w:ascii="Times New Roman" w:hAnsi="Times New Roman"/>
          <w:sz w:val="24"/>
          <w:szCs w:val="24"/>
          <w:lang w:eastAsia="hu-HU"/>
        </w:rPr>
        <w:t>évente, kétévente végzett általános ellenőrzés</w:t>
      </w:r>
      <w:r>
        <w:rPr>
          <w:rFonts w:ascii="Times New Roman" w:hAnsi="Times New Roman"/>
          <w:sz w:val="24"/>
          <w:szCs w:val="24"/>
          <w:lang w:eastAsia="hu-HU"/>
        </w:rPr>
        <w:t xml:space="preserve"> során fényt deríthetnek az égéstermék-elvezetők </w:t>
      </w:r>
      <w:r w:rsidRPr="00FF4F12">
        <w:rPr>
          <w:rFonts w:ascii="Times New Roman" w:hAnsi="Times New Roman"/>
          <w:sz w:val="24"/>
          <w:szCs w:val="24"/>
          <w:lang w:eastAsia="hu-HU"/>
        </w:rPr>
        <w:t>kialakításából fakadó hibákra</w:t>
      </w:r>
      <w:r>
        <w:rPr>
          <w:rFonts w:ascii="Times New Roman" w:hAnsi="Times New Roman"/>
          <w:sz w:val="24"/>
          <w:szCs w:val="24"/>
          <w:lang w:eastAsia="hu-HU"/>
        </w:rPr>
        <w:t xml:space="preserve">, a </w:t>
      </w:r>
      <w:r w:rsidRPr="00FF4F12">
        <w:rPr>
          <w:rFonts w:ascii="Times New Roman" w:hAnsi="Times New Roman"/>
          <w:sz w:val="24"/>
          <w:szCs w:val="24"/>
          <w:lang w:eastAsia="hu-HU"/>
        </w:rPr>
        <w:t>négyévente</w:t>
      </w:r>
      <w:r>
        <w:rPr>
          <w:rFonts w:ascii="Times New Roman" w:hAnsi="Times New Roman"/>
          <w:sz w:val="24"/>
          <w:szCs w:val="24"/>
          <w:lang w:eastAsia="hu-HU"/>
        </w:rPr>
        <w:t xml:space="preserve"> esedékes </w:t>
      </w:r>
      <w:r w:rsidRPr="00FF4F12">
        <w:rPr>
          <w:rFonts w:ascii="Times New Roman" w:hAnsi="Times New Roman"/>
          <w:sz w:val="24"/>
          <w:szCs w:val="24"/>
          <w:lang w:eastAsia="hu-HU"/>
        </w:rPr>
        <w:t>teljes körű műszaki</w:t>
      </w:r>
      <w:r>
        <w:rPr>
          <w:rFonts w:ascii="Times New Roman" w:hAnsi="Times New Roman"/>
          <w:sz w:val="24"/>
          <w:szCs w:val="24"/>
          <w:lang w:eastAsia="hu-HU"/>
        </w:rPr>
        <w:t xml:space="preserve"> felülvizsgálat során pedig </w:t>
      </w:r>
      <w:r w:rsidRPr="00FF4F12">
        <w:rPr>
          <w:rFonts w:ascii="Times New Roman" w:hAnsi="Times New Roman"/>
          <w:sz w:val="24"/>
          <w:szCs w:val="24"/>
          <w:lang w:eastAsia="hu-HU"/>
        </w:rPr>
        <w:t>az égéstermék-elvezetők elöregedéséből fakadó problémák</w:t>
      </w:r>
      <w:r>
        <w:rPr>
          <w:rFonts w:ascii="Times New Roman" w:hAnsi="Times New Roman"/>
          <w:sz w:val="24"/>
          <w:szCs w:val="24"/>
          <w:lang w:eastAsia="hu-HU"/>
        </w:rPr>
        <w:t xml:space="preserve">ra. </w:t>
      </w:r>
    </w:p>
    <w:p w:rsidR="000D3BBA" w:rsidRDefault="000D3BBA" w:rsidP="00CD2742">
      <w:pPr>
        <w:spacing w:after="0" w:line="276" w:lineRule="auto"/>
        <w:jc w:val="both"/>
        <w:rPr>
          <w:rFonts w:ascii="Times New Roman" w:hAnsi="Times New Roman"/>
          <w:sz w:val="24"/>
          <w:szCs w:val="24"/>
          <w:lang w:eastAsia="hu-HU"/>
        </w:rPr>
      </w:pPr>
      <w:r>
        <w:rPr>
          <w:rFonts w:ascii="Times New Roman" w:hAnsi="Times New Roman"/>
          <w:sz w:val="24"/>
          <w:szCs w:val="24"/>
          <w:lang w:eastAsia="hu-HU"/>
        </w:rPr>
        <w:t>A szurok képződéséből fakadó kéménytűz elkerülhető a rendszeres kéményseprőipari ellenőrzéssel és a szükséges tisztítás elvégzésével. Mind a korom, mind a szurok begyulladása, továbbá a dugulás és egyéb üzemzavar megelőzhető az égéstermék-elvezető kéményseprő felügyelete mellett történő kiégetésével.</w:t>
      </w:r>
    </w:p>
    <w:p w:rsidR="000D3BBA" w:rsidRDefault="000D3BBA" w:rsidP="00B076E6">
      <w:pPr>
        <w:spacing w:after="0" w:line="276" w:lineRule="auto"/>
        <w:jc w:val="both"/>
        <w:rPr>
          <w:rFonts w:ascii="Times New Roman" w:hAnsi="Times New Roman"/>
          <w:sz w:val="24"/>
          <w:szCs w:val="24"/>
          <w:lang w:eastAsia="hu-HU"/>
        </w:rPr>
      </w:pPr>
      <w:r w:rsidRPr="00FF4F12">
        <w:rPr>
          <w:rFonts w:ascii="Times New Roman" w:hAnsi="Times New Roman"/>
          <w:sz w:val="24"/>
          <w:szCs w:val="24"/>
          <w:lang w:eastAsia="hu-HU"/>
        </w:rPr>
        <w:t>A jó kéményseprő ma már nemcsak a tűzmegelőzés kérdéseiben illetékes, feladata van a légszennyezés ellenőrzésében és az energiatakarékosság területén is. Munkájával segíti a meglévő fűtési rendszer hatékony és gazdaságos működtetését, a tűzmegelőzést, a károsanyag-kibocsátás csökkentése révén</w:t>
      </w:r>
      <w:r>
        <w:rPr>
          <w:rFonts w:ascii="Times New Roman" w:hAnsi="Times New Roman"/>
          <w:sz w:val="24"/>
          <w:szCs w:val="24"/>
          <w:lang w:eastAsia="hu-HU"/>
        </w:rPr>
        <w:t>,</w:t>
      </w:r>
      <w:r w:rsidRPr="00FF4F12">
        <w:rPr>
          <w:rFonts w:ascii="Times New Roman" w:hAnsi="Times New Roman"/>
          <w:sz w:val="24"/>
          <w:szCs w:val="24"/>
          <w:lang w:eastAsia="hu-HU"/>
        </w:rPr>
        <w:t xml:space="preserve"> pedig a környezet megóvásához is hozzájárul. </w:t>
      </w:r>
    </w:p>
    <w:p w:rsidR="000D3BBA" w:rsidRDefault="000D3BBA" w:rsidP="00B076E6">
      <w:pPr>
        <w:spacing w:after="0" w:line="276" w:lineRule="auto"/>
        <w:jc w:val="both"/>
        <w:rPr>
          <w:rFonts w:ascii="Times New Roman" w:hAnsi="Times New Roman"/>
          <w:sz w:val="24"/>
          <w:szCs w:val="24"/>
          <w:lang w:eastAsia="hu-HU"/>
        </w:rPr>
      </w:pPr>
    </w:p>
    <w:p w:rsidR="000D3BBA" w:rsidRDefault="000D3BBA" w:rsidP="00B076E6">
      <w:pPr>
        <w:spacing w:after="0" w:line="276" w:lineRule="auto"/>
        <w:jc w:val="both"/>
        <w:rPr>
          <w:rFonts w:ascii="Times New Roman" w:hAnsi="Times New Roman"/>
          <w:sz w:val="24"/>
          <w:szCs w:val="24"/>
          <w:lang w:eastAsia="hu-HU"/>
        </w:rPr>
      </w:pPr>
      <w:r w:rsidRPr="00106C8E">
        <w:rPr>
          <w:rFonts w:ascii="Times New Roman" w:hAnsi="Times New Roman"/>
          <w:sz w:val="24"/>
          <w:szCs w:val="24"/>
          <w:lang w:eastAsia="hu-HU"/>
        </w:rPr>
        <w:t>A kémények időszakos ellenőrzése a magányszemélyek számára már több mint két éve ingyenes. A</w:t>
      </w:r>
      <w:r>
        <w:rPr>
          <w:rFonts w:ascii="Times New Roman" w:hAnsi="Times New Roman"/>
          <w:sz w:val="24"/>
          <w:szCs w:val="24"/>
          <w:lang w:eastAsia="hu-HU"/>
        </w:rPr>
        <w:t xml:space="preserve"> </w:t>
      </w:r>
      <w:r w:rsidRPr="00106C8E">
        <w:rPr>
          <w:rFonts w:ascii="Times New Roman" w:hAnsi="Times New Roman"/>
          <w:sz w:val="24"/>
          <w:szCs w:val="24"/>
          <w:lang w:eastAsia="hu-HU"/>
        </w:rPr>
        <w:t>családi házban él</w:t>
      </w:r>
      <w:r>
        <w:rPr>
          <w:rFonts w:ascii="Times New Roman" w:hAnsi="Times New Roman"/>
          <w:sz w:val="24"/>
          <w:szCs w:val="24"/>
          <w:lang w:eastAsia="hu-HU"/>
        </w:rPr>
        <w:t>őkhöz, ahová</w:t>
      </w:r>
      <w:r w:rsidRPr="00106C8E">
        <w:rPr>
          <w:rFonts w:ascii="Times New Roman" w:hAnsi="Times New Roman"/>
          <w:sz w:val="24"/>
          <w:szCs w:val="24"/>
          <w:lang w:eastAsia="hu-HU"/>
        </w:rPr>
        <w:t xml:space="preserve"> nincs bejegyezve gazdálkodó szervezet, a kéményseprő akkor jön, amikorra a kéménytulajdonos időpontot foglal.</w:t>
      </w:r>
      <w:r>
        <w:rPr>
          <w:rFonts w:ascii="Times New Roman" w:hAnsi="Times New Roman"/>
          <w:sz w:val="24"/>
          <w:szCs w:val="24"/>
          <w:lang w:eastAsia="hu-HU"/>
        </w:rPr>
        <w:t xml:space="preserve"> Az egylakásos ingatlanok tulajdonosai, használói az égéstermék-elvezetők időszakos felülvizsgálatát – a sormunkát – a kéményseprőipari szervtől (BM Országos Katasztrófavédelmi Főigazgatóság Gazdasági Ellátó Központ) igényelhetik </w:t>
      </w:r>
      <w:r w:rsidRPr="008555B5">
        <w:rPr>
          <w:rFonts w:ascii="Times New Roman" w:hAnsi="Times New Roman"/>
          <w:sz w:val="24"/>
          <w:szCs w:val="24"/>
          <w:lang w:eastAsia="hu-HU"/>
        </w:rPr>
        <w:t xml:space="preserve">a </w:t>
      </w:r>
      <w:hyperlink r:id="rId15" w:history="1">
        <w:r w:rsidRPr="0021019A">
          <w:rPr>
            <w:rStyle w:val="Hyperlink"/>
            <w:rFonts w:ascii="Times New Roman" w:hAnsi="Times New Roman"/>
            <w:sz w:val="24"/>
            <w:szCs w:val="24"/>
            <w:lang w:eastAsia="hu-HU"/>
          </w:rPr>
          <w:t>www.kemenysepres.katasztrofavedelem.hu</w:t>
        </w:r>
      </w:hyperlink>
      <w:r>
        <w:rPr>
          <w:rFonts w:ascii="Times New Roman" w:hAnsi="Times New Roman"/>
          <w:sz w:val="24"/>
          <w:szCs w:val="24"/>
          <w:lang w:eastAsia="hu-HU"/>
        </w:rPr>
        <w:t xml:space="preserve"> honlapon keresztül online, az ingyenesen hívható 1818 számon, valamint írásban, illetve személyesen a megyei ellátási csoportoknál. </w:t>
      </w:r>
      <w:r w:rsidRPr="00480383">
        <w:rPr>
          <w:rFonts w:ascii="Times New Roman" w:hAnsi="Times New Roman"/>
          <w:sz w:val="24"/>
          <w:szCs w:val="24"/>
          <w:lang w:eastAsia="hu-HU"/>
        </w:rPr>
        <w:t>A társasházban</w:t>
      </w:r>
      <w:r>
        <w:rPr>
          <w:rFonts w:ascii="Times New Roman" w:hAnsi="Times New Roman"/>
          <w:sz w:val="24"/>
          <w:szCs w:val="24"/>
          <w:lang w:eastAsia="hu-HU"/>
        </w:rPr>
        <w:t xml:space="preserve"> vagy</w:t>
      </w:r>
      <w:r w:rsidRPr="00480383">
        <w:rPr>
          <w:rFonts w:ascii="Times New Roman" w:hAnsi="Times New Roman"/>
          <w:sz w:val="24"/>
          <w:szCs w:val="24"/>
          <w:lang w:eastAsia="hu-HU"/>
        </w:rPr>
        <w:t xml:space="preserve"> </w:t>
      </w:r>
      <w:r w:rsidRPr="006F4212">
        <w:rPr>
          <w:rFonts w:ascii="Times New Roman" w:hAnsi="Times New Roman"/>
          <w:sz w:val="24"/>
          <w:szCs w:val="24"/>
          <w:lang w:eastAsia="hu-HU"/>
        </w:rPr>
        <w:t>lakásszövetkezeti lakóépület</w:t>
      </w:r>
      <w:r>
        <w:rPr>
          <w:rFonts w:ascii="Times New Roman" w:hAnsi="Times New Roman"/>
          <w:sz w:val="24"/>
          <w:szCs w:val="24"/>
          <w:lang w:eastAsia="hu-HU"/>
        </w:rPr>
        <w:t>ben</w:t>
      </w:r>
      <w:r w:rsidRPr="00480383">
        <w:rPr>
          <w:rFonts w:ascii="Times New Roman" w:hAnsi="Times New Roman"/>
          <w:sz w:val="24"/>
          <w:szCs w:val="24"/>
          <w:lang w:eastAsia="hu-HU"/>
        </w:rPr>
        <w:t xml:space="preserve"> élő</w:t>
      </w:r>
      <w:r>
        <w:rPr>
          <w:rFonts w:ascii="Times New Roman" w:hAnsi="Times New Roman"/>
          <w:sz w:val="24"/>
          <w:szCs w:val="24"/>
          <w:lang w:eastAsia="hu-HU"/>
        </w:rPr>
        <w:t>khöz</w:t>
      </w:r>
      <w:r w:rsidRPr="00480383">
        <w:rPr>
          <w:rFonts w:ascii="Times New Roman" w:hAnsi="Times New Roman"/>
          <w:sz w:val="24"/>
          <w:szCs w:val="24"/>
          <w:lang w:eastAsia="hu-HU"/>
        </w:rPr>
        <w:t xml:space="preserve"> írásbeli értesítést követően hívás nélkül érkezik a kéményseprő</w:t>
      </w:r>
      <w:r>
        <w:rPr>
          <w:rFonts w:ascii="Times New Roman" w:hAnsi="Times New Roman"/>
          <w:sz w:val="24"/>
          <w:szCs w:val="24"/>
          <w:lang w:eastAsia="hu-HU"/>
        </w:rPr>
        <w:t>, oda ahol</w:t>
      </w:r>
      <w:r w:rsidRPr="00DC3150">
        <w:rPr>
          <w:rFonts w:ascii="Times New Roman" w:hAnsi="Times New Roman"/>
          <w:sz w:val="24"/>
          <w:szCs w:val="24"/>
          <w:lang w:eastAsia="hu-HU"/>
        </w:rPr>
        <w:t xml:space="preserve"> szilárd tüzelőanyaggal fűtenek évente, </w:t>
      </w:r>
      <w:r>
        <w:rPr>
          <w:rFonts w:ascii="Times New Roman" w:hAnsi="Times New Roman"/>
          <w:sz w:val="24"/>
          <w:szCs w:val="24"/>
          <w:lang w:eastAsia="hu-HU"/>
        </w:rPr>
        <w:t>ahol</w:t>
      </w:r>
      <w:r w:rsidRPr="00DC3150">
        <w:rPr>
          <w:rFonts w:ascii="Times New Roman" w:hAnsi="Times New Roman"/>
          <w:sz w:val="24"/>
          <w:szCs w:val="24"/>
          <w:lang w:eastAsia="hu-HU"/>
        </w:rPr>
        <w:t xml:space="preserve"> gázzal, kétévente egy alkalommal.</w:t>
      </w:r>
    </w:p>
    <w:p w:rsidR="000D3BBA" w:rsidRPr="00FF4F12" w:rsidRDefault="000D3BBA" w:rsidP="00B076E6">
      <w:pPr>
        <w:spacing w:after="0" w:line="276" w:lineRule="auto"/>
        <w:jc w:val="both"/>
        <w:rPr>
          <w:rFonts w:ascii="Times New Roman" w:hAnsi="Times New Roman"/>
          <w:sz w:val="24"/>
          <w:szCs w:val="24"/>
          <w:lang w:eastAsia="hu-HU"/>
        </w:rPr>
      </w:pPr>
      <w:r w:rsidRPr="008E5219">
        <w:rPr>
          <w:rFonts w:ascii="Times New Roman" w:hAnsi="Times New Roman"/>
          <w:sz w:val="24"/>
          <w:szCs w:val="24"/>
          <w:lang w:eastAsia="hu-HU"/>
        </w:rPr>
        <w:t>A szakember a kéményvizsgálatról tanúsítványt állít ki. Ezen fel kell tüntetnie az utolsó műszaki vizsgálat évét, az ellenőrzés során elvégzett műszeres mérések eredményét</w:t>
      </w:r>
      <w:r>
        <w:rPr>
          <w:rFonts w:ascii="Times New Roman" w:hAnsi="Times New Roman"/>
          <w:sz w:val="24"/>
          <w:szCs w:val="24"/>
          <w:lang w:eastAsia="hu-HU"/>
        </w:rPr>
        <w:t xml:space="preserve"> és a feltárt hiányosságot is, ha van. </w:t>
      </w:r>
    </w:p>
    <w:p w:rsidR="000D3BBA" w:rsidRPr="00FF4F12" w:rsidRDefault="000D3BBA" w:rsidP="00B076E6">
      <w:pPr>
        <w:spacing w:after="0" w:line="276" w:lineRule="auto"/>
        <w:jc w:val="both"/>
        <w:rPr>
          <w:rFonts w:ascii="Times New Roman" w:hAnsi="Times New Roman"/>
          <w:sz w:val="24"/>
          <w:szCs w:val="24"/>
          <w:lang w:eastAsia="hu-HU"/>
        </w:rPr>
      </w:pPr>
      <w:r w:rsidRPr="00FF4F12">
        <w:rPr>
          <w:rFonts w:ascii="Times New Roman" w:hAnsi="Times New Roman"/>
          <w:sz w:val="24"/>
          <w:szCs w:val="24"/>
          <w:lang w:eastAsia="hu-HU"/>
        </w:rPr>
        <w:t xml:space="preserve">Fontos, hogy a kéményseprő által megállapított kéményhibákat mihamarabb, de legkésőbb </w:t>
      </w:r>
      <w:r>
        <w:rPr>
          <w:rFonts w:ascii="Times New Roman" w:hAnsi="Times New Roman"/>
          <w:sz w:val="24"/>
          <w:szCs w:val="24"/>
          <w:lang w:eastAsia="hu-HU"/>
        </w:rPr>
        <w:t>a következő ellenőrzés időpontjáig</w:t>
      </w:r>
      <w:r w:rsidRPr="00FF4F12">
        <w:rPr>
          <w:rFonts w:ascii="Times New Roman" w:hAnsi="Times New Roman"/>
          <w:sz w:val="24"/>
          <w:szCs w:val="24"/>
          <w:lang w:eastAsia="hu-HU"/>
        </w:rPr>
        <w:t xml:space="preserve">, lehetőleg a fűtési szezont megelőzően, szakemberrel javíttassák ki! </w:t>
      </w:r>
    </w:p>
    <w:p w:rsidR="000D3BBA" w:rsidRPr="00FF4F12" w:rsidRDefault="000D3BBA" w:rsidP="00B076E6">
      <w:pPr>
        <w:spacing w:after="0" w:line="276" w:lineRule="auto"/>
        <w:jc w:val="both"/>
        <w:rPr>
          <w:rFonts w:ascii="Times New Roman" w:hAnsi="Times New Roman"/>
          <w:sz w:val="24"/>
          <w:szCs w:val="24"/>
          <w:lang w:eastAsia="hu-HU"/>
        </w:rPr>
      </w:pPr>
      <w:r w:rsidRPr="00FF4F12">
        <w:rPr>
          <w:rFonts w:ascii="Times New Roman" w:hAnsi="Times New Roman"/>
          <w:sz w:val="24"/>
          <w:szCs w:val="24"/>
          <w:lang w:eastAsia="hu-HU"/>
        </w:rPr>
        <w:t xml:space="preserve">Életveszélyes hiba feltárása esetén </w:t>
      </w:r>
      <w:r>
        <w:rPr>
          <w:rFonts w:ascii="Times New Roman" w:hAnsi="Times New Roman"/>
          <w:sz w:val="24"/>
          <w:szCs w:val="24"/>
          <w:lang w:eastAsia="hu-HU"/>
        </w:rPr>
        <w:t xml:space="preserve">tilos </w:t>
      </w:r>
      <w:r w:rsidRPr="00FF4F12">
        <w:rPr>
          <w:rFonts w:ascii="Times New Roman" w:hAnsi="Times New Roman"/>
          <w:sz w:val="24"/>
          <w:szCs w:val="24"/>
          <w:lang w:eastAsia="hu-HU"/>
        </w:rPr>
        <w:t>a tüzelő-, fűtőberendezés és a kémény</w:t>
      </w:r>
      <w:r>
        <w:rPr>
          <w:rFonts w:ascii="Times New Roman" w:hAnsi="Times New Roman"/>
          <w:sz w:val="24"/>
          <w:szCs w:val="24"/>
          <w:lang w:eastAsia="hu-HU"/>
        </w:rPr>
        <w:t xml:space="preserve"> használata</w:t>
      </w:r>
      <w:r w:rsidRPr="00FF4F12">
        <w:rPr>
          <w:rFonts w:ascii="Times New Roman" w:hAnsi="Times New Roman"/>
          <w:sz w:val="24"/>
          <w:szCs w:val="24"/>
          <w:lang w:eastAsia="hu-HU"/>
        </w:rPr>
        <w:t xml:space="preserve"> a hiba teljes elhárításáig és az új használatbavételi engedélyek beszerzéséig!</w:t>
      </w:r>
    </w:p>
    <w:p w:rsidR="000D3BBA" w:rsidRPr="00FF4F12" w:rsidRDefault="000D3BBA" w:rsidP="00A44B2B">
      <w:pPr>
        <w:spacing w:line="276" w:lineRule="auto"/>
        <w:jc w:val="both"/>
        <w:rPr>
          <w:rFonts w:ascii="Times New Roman" w:hAnsi="Times New Roman"/>
          <w:sz w:val="24"/>
          <w:szCs w:val="24"/>
          <w:lang w:eastAsia="hu-HU"/>
        </w:rPr>
      </w:pPr>
    </w:p>
    <w:p w:rsidR="000D3BBA" w:rsidRDefault="000D3BBA" w:rsidP="0021019A">
      <w:pPr>
        <w:spacing w:after="0" w:line="276" w:lineRule="auto"/>
      </w:pPr>
    </w:p>
    <w:sectPr w:rsidR="000D3BBA" w:rsidSect="00FA3F49">
      <w:footerReference w:type="default" r:id="rId16"/>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3BBA" w:rsidRDefault="000D3BBA" w:rsidP="00FA3F49">
      <w:pPr>
        <w:spacing w:after="0" w:line="240" w:lineRule="auto"/>
      </w:pPr>
      <w:r>
        <w:separator/>
      </w:r>
    </w:p>
  </w:endnote>
  <w:endnote w:type="continuationSeparator" w:id="0">
    <w:p w:rsidR="000D3BBA" w:rsidRDefault="000D3BBA" w:rsidP="00FA3F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libri Light">
    <w:altName w:val="Calibri"/>
    <w:panose1 w:val="00000000000000000000"/>
    <w:charset w:val="EE"/>
    <w:family w:val="swiss"/>
    <w:notTrueType/>
    <w:pitch w:val="variable"/>
    <w:sig w:usb0="00000007" w:usb1="00000000" w:usb2="00000000" w:usb3="00000000" w:csb0="00000003"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BBA" w:rsidRPr="00FA3F49" w:rsidRDefault="000D3BBA">
    <w:pPr>
      <w:pStyle w:val="Footer"/>
      <w:jc w:val="center"/>
      <w:rPr>
        <w:rFonts w:ascii="Times New Roman" w:hAnsi="Times New Roman"/>
        <w:sz w:val="24"/>
      </w:rPr>
    </w:pPr>
    <w:r w:rsidRPr="00FA3F49">
      <w:rPr>
        <w:rFonts w:ascii="Times New Roman" w:hAnsi="Times New Roman"/>
        <w:sz w:val="24"/>
      </w:rPr>
      <w:fldChar w:fldCharType="begin"/>
    </w:r>
    <w:r w:rsidRPr="00FA3F49">
      <w:rPr>
        <w:rFonts w:ascii="Times New Roman" w:hAnsi="Times New Roman"/>
        <w:sz w:val="24"/>
      </w:rPr>
      <w:instrText>PAGE   \* MERGEFORMAT</w:instrText>
    </w:r>
    <w:r w:rsidRPr="00FA3F49">
      <w:rPr>
        <w:rFonts w:ascii="Times New Roman" w:hAnsi="Times New Roman"/>
        <w:sz w:val="24"/>
      </w:rPr>
      <w:fldChar w:fldCharType="separate"/>
    </w:r>
    <w:r>
      <w:rPr>
        <w:rFonts w:ascii="Times New Roman" w:hAnsi="Times New Roman"/>
        <w:noProof/>
        <w:sz w:val="24"/>
      </w:rPr>
      <w:t>9</w:t>
    </w:r>
    <w:r w:rsidRPr="00FA3F49">
      <w:rPr>
        <w:rFonts w:ascii="Times New Roman" w:hAnsi="Times New Roman"/>
        <w:sz w:val="24"/>
      </w:rPr>
      <w:fldChar w:fldCharType="end"/>
    </w:r>
  </w:p>
  <w:p w:rsidR="000D3BBA" w:rsidRDefault="000D3BBA">
    <w:pPr>
      <w:pStyle w:val="Footer"/>
    </w:pPr>
  </w:p>
  <w:p w:rsidR="000D3BBA" w:rsidRDefault="000D3BB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3BBA" w:rsidRDefault="000D3BBA" w:rsidP="00FA3F49">
      <w:pPr>
        <w:spacing w:after="0" w:line="240" w:lineRule="auto"/>
      </w:pPr>
      <w:r>
        <w:separator/>
      </w:r>
    </w:p>
  </w:footnote>
  <w:footnote w:type="continuationSeparator" w:id="0">
    <w:p w:rsidR="000D3BBA" w:rsidRDefault="000D3BBA" w:rsidP="00FA3F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5793C"/>
    <w:multiLevelType w:val="hybridMultilevel"/>
    <w:tmpl w:val="AA4A7BF0"/>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
    <w:nsid w:val="0B5159EE"/>
    <w:multiLevelType w:val="hybridMultilevel"/>
    <w:tmpl w:val="76E6D6E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24FE5C9D"/>
    <w:multiLevelType w:val="hybridMultilevel"/>
    <w:tmpl w:val="66240DC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2F7B4A0D"/>
    <w:multiLevelType w:val="hybridMultilevel"/>
    <w:tmpl w:val="2500EC6E"/>
    <w:lvl w:ilvl="0" w:tplc="040E000F">
      <w:start w:val="1"/>
      <w:numFmt w:val="decimal"/>
      <w:lvlText w:val="%1."/>
      <w:lvlJc w:val="left"/>
      <w:pPr>
        <w:tabs>
          <w:tab w:val="num" w:pos="720"/>
        </w:tabs>
        <w:ind w:left="720" w:hanging="360"/>
      </w:pPr>
      <w:rPr>
        <w:rFonts w:cs="Times New Roman" w:hint="default"/>
        <w:b/>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
    <w:nsid w:val="4ECA5ACB"/>
    <w:multiLevelType w:val="hybridMultilevel"/>
    <w:tmpl w:val="C172D9F2"/>
    <w:lvl w:ilvl="0" w:tplc="040E000F">
      <w:start w:val="1"/>
      <w:numFmt w:val="decimal"/>
      <w:lvlText w:val="%1."/>
      <w:lvlJc w:val="left"/>
      <w:pPr>
        <w:tabs>
          <w:tab w:val="num" w:pos="360"/>
        </w:tabs>
        <w:ind w:left="360" w:hanging="360"/>
      </w:pPr>
      <w:rPr>
        <w:rFonts w:cs="Times New Roman" w:hint="default"/>
        <w:b/>
      </w:rPr>
    </w:lvl>
    <w:lvl w:ilvl="1" w:tplc="3A2290F4">
      <w:numFmt w:val="bullet"/>
      <w:lvlText w:val="•"/>
      <w:lvlJc w:val="left"/>
      <w:pPr>
        <w:ind w:left="1080" w:hanging="360"/>
      </w:pPr>
      <w:rPr>
        <w:rFonts w:ascii="Times New Roman" w:eastAsia="Times New Roman" w:hAnsi="Times New Roman" w:hint="default"/>
      </w:rPr>
    </w:lvl>
    <w:lvl w:ilvl="2" w:tplc="C630CED2">
      <w:numFmt w:val="bullet"/>
      <w:lvlText w:val="–"/>
      <w:lvlJc w:val="left"/>
      <w:pPr>
        <w:ind w:left="1980" w:hanging="360"/>
      </w:pPr>
      <w:rPr>
        <w:rFonts w:ascii="Times New Roman" w:eastAsia="Times New Roman" w:hAnsi="Times New Roman" w:hint="default"/>
      </w:rPr>
    </w:lvl>
    <w:lvl w:ilvl="3" w:tplc="040E000F" w:tentative="1">
      <w:start w:val="1"/>
      <w:numFmt w:val="decimal"/>
      <w:lvlText w:val="%4."/>
      <w:lvlJc w:val="left"/>
      <w:pPr>
        <w:ind w:left="2520" w:hanging="360"/>
      </w:pPr>
      <w:rPr>
        <w:rFonts w:cs="Times New Roman"/>
      </w:rPr>
    </w:lvl>
    <w:lvl w:ilvl="4" w:tplc="040E0019" w:tentative="1">
      <w:start w:val="1"/>
      <w:numFmt w:val="lowerLetter"/>
      <w:lvlText w:val="%5."/>
      <w:lvlJc w:val="left"/>
      <w:pPr>
        <w:ind w:left="3240" w:hanging="360"/>
      </w:pPr>
      <w:rPr>
        <w:rFonts w:cs="Times New Roman"/>
      </w:rPr>
    </w:lvl>
    <w:lvl w:ilvl="5" w:tplc="040E001B" w:tentative="1">
      <w:start w:val="1"/>
      <w:numFmt w:val="lowerRoman"/>
      <w:lvlText w:val="%6."/>
      <w:lvlJc w:val="right"/>
      <w:pPr>
        <w:ind w:left="3960" w:hanging="180"/>
      </w:pPr>
      <w:rPr>
        <w:rFonts w:cs="Times New Roman"/>
      </w:rPr>
    </w:lvl>
    <w:lvl w:ilvl="6" w:tplc="040E000F" w:tentative="1">
      <w:start w:val="1"/>
      <w:numFmt w:val="decimal"/>
      <w:lvlText w:val="%7."/>
      <w:lvlJc w:val="left"/>
      <w:pPr>
        <w:ind w:left="4680" w:hanging="360"/>
      </w:pPr>
      <w:rPr>
        <w:rFonts w:cs="Times New Roman"/>
      </w:rPr>
    </w:lvl>
    <w:lvl w:ilvl="7" w:tplc="040E0019" w:tentative="1">
      <w:start w:val="1"/>
      <w:numFmt w:val="lowerLetter"/>
      <w:lvlText w:val="%8."/>
      <w:lvlJc w:val="left"/>
      <w:pPr>
        <w:ind w:left="5400" w:hanging="360"/>
      </w:pPr>
      <w:rPr>
        <w:rFonts w:cs="Times New Roman"/>
      </w:rPr>
    </w:lvl>
    <w:lvl w:ilvl="8" w:tplc="040E001B" w:tentative="1">
      <w:start w:val="1"/>
      <w:numFmt w:val="lowerRoman"/>
      <w:lvlText w:val="%9."/>
      <w:lvlJc w:val="right"/>
      <w:pPr>
        <w:ind w:left="6120" w:hanging="180"/>
      </w:pPr>
      <w:rPr>
        <w:rFonts w:cs="Times New Roman"/>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6"/>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22846"/>
    <w:rsid w:val="000129DE"/>
    <w:rsid w:val="0001575C"/>
    <w:rsid w:val="00022846"/>
    <w:rsid w:val="000405DD"/>
    <w:rsid w:val="000B4FEC"/>
    <w:rsid w:val="000D3BBA"/>
    <w:rsid w:val="000D4901"/>
    <w:rsid w:val="000F50BE"/>
    <w:rsid w:val="000F5CCF"/>
    <w:rsid w:val="00106C8E"/>
    <w:rsid w:val="00117077"/>
    <w:rsid w:val="001216BC"/>
    <w:rsid w:val="001A3D10"/>
    <w:rsid w:val="001C17B3"/>
    <w:rsid w:val="001D2343"/>
    <w:rsid w:val="001D43AB"/>
    <w:rsid w:val="001D778D"/>
    <w:rsid w:val="001E5EB8"/>
    <w:rsid w:val="00206134"/>
    <w:rsid w:val="0021019A"/>
    <w:rsid w:val="00235096"/>
    <w:rsid w:val="0024240B"/>
    <w:rsid w:val="00244FA0"/>
    <w:rsid w:val="00253044"/>
    <w:rsid w:val="00254C40"/>
    <w:rsid w:val="0027524C"/>
    <w:rsid w:val="002770B0"/>
    <w:rsid w:val="002823E8"/>
    <w:rsid w:val="00283229"/>
    <w:rsid w:val="002A3E24"/>
    <w:rsid w:val="003025DF"/>
    <w:rsid w:val="00306078"/>
    <w:rsid w:val="003427F4"/>
    <w:rsid w:val="00346912"/>
    <w:rsid w:val="00382BC1"/>
    <w:rsid w:val="00387F6C"/>
    <w:rsid w:val="003A0EAE"/>
    <w:rsid w:val="003B1325"/>
    <w:rsid w:val="003C65EF"/>
    <w:rsid w:val="003D0B43"/>
    <w:rsid w:val="003D1073"/>
    <w:rsid w:val="003D7C35"/>
    <w:rsid w:val="003D7E21"/>
    <w:rsid w:val="003F39EA"/>
    <w:rsid w:val="00413CD6"/>
    <w:rsid w:val="0042180C"/>
    <w:rsid w:val="004236CC"/>
    <w:rsid w:val="00426852"/>
    <w:rsid w:val="00432C3D"/>
    <w:rsid w:val="004464F8"/>
    <w:rsid w:val="004529BA"/>
    <w:rsid w:val="00465246"/>
    <w:rsid w:val="00480383"/>
    <w:rsid w:val="004B713D"/>
    <w:rsid w:val="004C3A22"/>
    <w:rsid w:val="004D47F3"/>
    <w:rsid w:val="004D758F"/>
    <w:rsid w:val="004D7AA1"/>
    <w:rsid w:val="00525DD1"/>
    <w:rsid w:val="005464A9"/>
    <w:rsid w:val="005474C1"/>
    <w:rsid w:val="00556C0A"/>
    <w:rsid w:val="005875CF"/>
    <w:rsid w:val="00591181"/>
    <w:rsid w:val="005A438B"/>
    <w:rsid w:val="005C781D"/>
    <w:rsid w:val="006425FB"/>
    <w:rsid w:val="00666ACB"/>
    <w:rsid w:val="006A0E76"/>
    <w:rsid w:val="006B57CB"/>
    <w:rsid w:val="006C12D8"/>
    <w:rsid w:val="006D3156"/>
    <w:rsid w:val="006D6A3F"/>
    <w:rsid w:val="006F23CE"/>
    <w:rsid w:val="006F4212"/>
    <w:rsid w:val="006F4F42"/>
    <w:rsid w:val="0071600E"/>
    <w:rsid w:val="00735B01"/>
    <w:rsid w:val="007419A9"/>
    <w:rsid w:val="00741FAC"/>
    <w:rsid w:val="00743055"/>
    <w:rsid w:val="0074363B"/>
    <w:rsid w:val="00744863"/>
    <w:rsid w:val="00761EAD"/>
    <w:rsid w:val="00762C99"/>
    <w:rsid w:val="007B15B9"/>
    <w:rsid w:val="007C49C9"/>
    <w:rsid w:val="007E5D00"/>
    <w:rsid w:val="007F5222"/>
    <w:rsid w:val="0081081B"/>
    <w:rsid w:val="00810A40"/>
    <w:rsid w:val="00815BCE"/>
    <w:rsid w:val="00817549"/>
    <w:rsid w:val="008240E7"/>
    <w:rsid w:val="00832029"/>
    <w:rsid w:val="00832693"/>
    <w:rsid w:val="00835D64"/>
    <w:rsid w:val="008555B5"/>
    <w:rsid w:val="008B2B1D"/>
    <w:rsid w:val="008E5219"/>
    <w:rsid w:val="008F2584"/>
    <w:rsid w:val="009444F1"/>
    <w:rsid w:val="0097028F"/>
    <w:rsid w:val="009704F9"/>
    <w:rsid w:val="00973E92"/>
    <w:rsid w:val="00992673"/>
    <w:rsid w:val="009A0578"/>
    <w:rsid w:val="009A257B"/>
    <w:rsid w:val="009B0BE2"/>
    <w:rsid w:val="009B6138"/>
    <w:rsid w:val="009B7086"/>
    <w:rsid w:val="009C510B"/>
    <w:rsid w:val="009F1C3B"/>
    <w:rsid w:val="009F2B5F"/>
    <w:rsid w:val="00A17F9E"/>
    <w:rsid w:val="00A42017"/>
    <w:rsid w:val="00A43B94"/>
    <w:rsid w:val="00A44B2B"/>
    <w:rsid w:val="00A80091"/>
    <w:rsid w:val="00A97354"/>
    <w:rsid w:val="00AC2CA4"/>
    <w:rsid w:val="00AC558E"/>
    <w:rsid w:val="00AD4333"/>
    <w:rsid w:val="00B076E6"/>
    <w:rsid w:val="00B33641"/>
    <w:rsid w:val="00B5791E"/>
    <w:rsid w:val="00B758C3"/>
    <w:rsid w:val="00B82970"/>
    <w:rsid w:val="00B82C46"/>
    <w:rsid w:val="00B911A9"/>
    <w:rsid w:val="00BA5AB0"/>
    <w:rsid w:val="00BB22E5"/>
    <w:rsid w:val="00BB2624"/>
    <w:rsid w:val="00BC2C98"/>
    <w:rsid w:val="00BC40EC"/>
    <w:rsid w:val="00BC4153"/>
    <w:rsid w:val="00BD1956"/>
    <w:rsid w:val="00BF01B5"/>
    <w:rsid w:val="00C07A32"/>
    <w:rsid w:val="00C07D49"/>
    <w:rsid w:val="00C31642"/>
    <w:rsid w:val="00C50D23"/>
    <w:rsid w:val="00C522CA"/>
    <w:rsid w:val="00C77FD9"/>
    <w:rsid w:val="00C95CC0"/>
    <w:rsid w:val="00CB2390"/>
    <w:rsid w:val="00CB3244"/>
    <w:rsid w:val="00CB3EE6"/>
    <w:rsid w:val="00CD2742"/>
    <w:rsid w:val="00CF1946"/>
    <w:rsid w:val="00D26CEF"/>
    <w:rsid w:val="00D330D7"/>
    <w:rsid w:val="00D43699"/>
    <w:rsid w:val="00D618EB"/>
    <w:rsid w:val="00D67790"/>
    <w:rsid w:val="00D67CA9"/>
    <w:rsid w:val="00D76602"/>
    <w:rsid w:val="00D90EF1"/>
    <w:rsid w:val="00D968B5"/>
    <w:rsid w:val="00DC092D"/>
    <w:rsid w:val="00DC3150"/>
    <w:rsid w:val="00DC7289"/>
    <w:rsid w:val="00DE5C47"/>
    <w:rsid w:val="00E0424F"/>
    <w:rsid w:val="00E54E18"/>
    <w:rsid w:val="00E625CE"/>
    <w:rsid w:val="00E71365"/>
    <w:rsid w:val="00E843D5"/>
    <w:rsid w:val="00EB6B65"/>
    <w:rsid w:val="00EC3BB2"/>
    <w:rsid w:val="00ED462E"/>
    <w:rsid w:val="00ED7FDB"/>
    <w:rsid w:val="00EE415F"/>
    <w:rsid w:val="00F14288"/>
    <w:rsid w:val="00F31D47"/>
    <w:rsid w:val="00F57CCE"/>
    <w:rsid w:val="00F74F57"/>
    <w:rsid w:val="00F879E0"/>
    <w:rsid w:val="00FA3F49"/>
    <w:rsid w:val="00FD1276"/>
    <w:rsid w:val="00FD3890"/>
    <w:rsid w:val="00FF4F12"/>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846"/>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022846"/>
    <w:pPr>
      <w:spacing w:before="100" w:beforeAutospacing="1" w:after="100" w:afterAutospacing="1" w:line="240" w:lineRule="auto"/>
    </w:pPr>
    <w:rPr>
      <w:rFonts w:ascii="Times New Roman" w:eastAsia="Times New Roman" w:hAnsi="Times New Roman"/>
      <w:sz w:val="24"/>
      <w:szCs w:val="24"/>
      <w:lang w:eastAsia="hu-HU"/>
    </w:rPr>
  </w:style>
  <w:style w:type="paragraph" w:styleId="ListParagraph">
    <w:name w:val="List Paragraph"/>
    <w:basedOn w:val="Normal"/>
    <w:uiPriority w:val="99"/>
    <w:qFormat/>
    <w:rsid w:val="00FA3F49"/>
    <w:pPr>
      <w:ind w:left="720"/>
      <w:contextualSpacing/>
    </w:pPr>
  </w:style>
  <w:style w:type="paragraph" w:styleId="Header">
    <w:name w:val="header"/>
    <w:basedOn w:val="Normal"/>
    <w:link w:val="HeaderChar"/>
    <w:uiPriority w:val="99"/>
    <w:rsid w:val="00FA3F49"/>
    <w:pPr>
      <w:tabs>
        <w:tab w:val="center" w:pos="4536"/>
        <w:tab w:val="right" w:pos="9072"/>
      </w:tabs>
      <w:spacing w:after="0" w:line="240" w:lineRule="auto"/>
    </w:pPr>
    <w:rPr>
      <w:sz w:val="20"/>
      <w:szCs w:val="20"/>
      <w:lang w:eastAsia="hu-HU"/>
    </w:rPr>
  </w:style>
  <w:style w:type="character" w:customStyle="1" w:styleId="HeaderChar">
    <w:name w:val="Header Char"/>
    <w:basedOn w:val="DefaultParagraphFont"/>
    <w:link w:val="Header"/>
    <w:uiPriority w:val="99"/>
    <w:locked/>
    <w:rsid w:val="00FA3F49"/>
    <w:rPr>
      <w:rFonts w:ascii="Calibri" w:hAnsi="Calibri" w:cs="Times New Roman"/>
    </w:rPr>
  </w:style>
  <w:style w:type="paragraph" w:styleId="Footer">
    <w:name w:val="footer"/>
    <w:basedOn w:val="Normal"/>
    <w:link w:val="FooterChar"/>
    <w:uiPriority w:val="99"/>
    <w:rsid w:val="00FA3F49"/>
    <w:pPr>
      <w:tabs>
        <w:tab w:val="center" w:pos="4536"/>
        <w:tab w:val="right" w:pos="9072"/>
      </w:tabs>
      <w:spacing w:after="0" w:line="240" w:lineRule="auto"/>
    </w:pPr>
    <w:rPr>
      <w:sz w:val="20"/>
      <w:szCs w:val="20"/>
      <w:lang w:eastAsia="hu-HU"/>
    </w:rPr>
  </w:style>
  <w:style w:type="character" w:customStyle="1" w:styleId="FooterChar">
    <w:name w:val="Footer Char"/>
    <w:basedOn w:val="DefaultParagraphFont"/>
    <w:link w:val="Footer"/>
    <w:uiPriority w:val="99"/>
    <w:locked/>
    <w:rsid w:val="00FA3F49"/>
    <w:rPr>
      <w:rFonts w:ascii="Calibri" w:hAnsi="Calibri" w:cs="Times New Roman"/>
    </w:rPr>
  </w:style>
  <w:style w:type="paragraph" w:styleId="NoSpacing">
    <w:name w:val="No Spacing"/>
    <w:link w:val="NoSpacingChar"/>
    <w:uiPriority w:val="99"/>
    <w:qFormat/>
    <w:rsid w:val="00FA3F49"/>
    <w:rPr>
      <w:rFonts w:eastAsia="Times New Roman"/>
    </w:rPr>
  </w:style>
  <w:style w:type="character" w:customStyle="1" w:styleId="NoSpacingChar">
    <w:name w:val="No Spacing Char"/>
    <w:link w:val="NoSpacing"/>
    <w:uiPriority w:val="99"/>
    <w:locked/>
    <w:rsid w:val="00FA3F49"/>
    <w:rPr>
      <w:rFonts w:eastAsia="Times New Roman"/>
      <w:sz w:val="22"/>
      <w:lang w:val="hu-HU" w:eastAsia="hu-HU"/>
    </w:rPr>
  </w:style>
  <w:style w:type="paragraph" w:styleId="BalloonText">
    <w:name w:val="Balloon Text"/>
    <w:basedOn w:val="Normal"/>
    <w:link w:val="BalloonTextChar"/>
    <w:uiPriority w:val="99"/>
    <w:semiHidden/>
    <w:rsid w:val="00CB3EE6"/>
    <w:rPr>
      <w:rFonts w:ascii="Times New Roman" w:hAnsi="Times New Roman"/>
      <w:sz w:val="2"/>
      <w:szCs w:val="20"/>
    </w:rPr>
  </w:style>
  <w:style w:type="character" w:customStyle="1" w:styleId="BalloonTextChar">
    <w:name w:val="Balloon Text Char"/>
    <w:basedOn w:val="DefaultParagraphFont"/>
    <w:link w:val="BalloonText"/>
    <w:uiPriority w:val="99"/>
    <w:semiHidden/>
    <w:locked/>
    <w:rsid w:val="004C3A22"/>
    <w:rPr>
      <w:rFonts w:ascii="Times New Roman" w:hAnsi="Times New Roman" w:cs="Times New Roman"/>
      <w:sz w:val="2"/>
      <w:lang w:eastAsia="en-US"/>
    </w:rPr>
  </w:style>
  <w:style w:type="character" w:styleId="CommentReference">
    <w:name w:val="annotation reference"/>
    <w:basedOn w:val="DefaultParagraphFont"/>
    <w:uiPriority w:val="99"/>
    <w:semiHidden/>
    <w:rsid w:val="008240E7"/>
    <w:rPr>
      <w:rFonts w:cs="Times New Roman"/>
      <w:sz w:val="16"/>
    </w:rPr>
  </w:style>
  <w:style w:type="paragraph" w:styleId="CommentText">
    <w:name w:val="annotation text"/>
    <w:basedOn w:val="Normal"/>
    <w:link w:val="CommentTextChar"/>
    <w:uiPriority w:val="99"/>
    <w:semiHidden/>
    <w:rsid w:val="008240E7"/>
    <w:rPr>
      <w:sz w:val="20"/>
      <w:szCs w:val="20"/>
    </w:rPr>
  </w:style>
  <w:style w:type="character" w:customStyle="1" w:styleId="CommentTextChar">
    <w:name w:val="Comment Text Char"/>
    <w:basedOn w:val="DefaultParagraphFont"/>
    <w:link w:val="CommentText"/>
    <w:uiPriority w:val="99"/>
    <w:semiHidden/>
    <w:locked/>
    <w:rsid w:val="00FD3890"/>
    <w:rPr>
      <w:rFonts w:cs="Times New Roman"/>
      <w:sz w:val="20"/>
      <w:lang w:eastAsia="en-US"/>
    </w:rPr>
  </w:style>
  <w:style w:type="paragraph" w:styleId="CommentSubject">
    <w:name w:val="annotation subject"/>
    <w:basedOn w:val="CommentText"/>
    <w:next w:val="CommentText"/>
    <w:link w:val="CommentSubjectChar"/>
    <w:uiPriority w:val="99"/>
    <w:semiHidden/>
    <w:rsid w:val="008240E7"/>
    <w:rPr>
      <w:b/>
      <w:bCs/>
    </w:rPr>
  </w:style>
  <w:style w:type="character" w:customStyle="1" w:styleId="CommentSubjectChar">
    <w:name w:val="Comment Subject Char"/>
    <w:basedOn w:val="CommentTextChar"/>
    <w:link w:val="CommentSubject"/>
    <w:uiPriority w:val="99"/>
    <w:semiHidden/>
    <w:locked/>
    <w:rsid w:val="00FD3890"/>
    <w:rPr>
      <w:b/>
    </w:rPr>
  </w:style>
  <w:style w:type="character" w:styleId="Hyperlink">
    <w:name w:val="Hyperlink"/>
    <w:basedOn w:val="DefaultParagraphFont"/>
    <w:uiPriority w:val="99"/>
    <w:rsid w:val="009B0BE2"/>
    <w:rPr>
      <w:rFonts w:cs="Times New Roman"/>
      <w:color w:val="0000FF"/>
      <w:u w:val="single"/>
    </w:rPr>
  </w:style>
  <w:style w:type="character" w:styleId="FollowedHyperlink">
    <w:name w:val="FollowedHyperlink"/>
    <w:basedOn w:val="DefaultParagraphFont"/>
    <w:uiPriority w:val="99"/>
    <w:semiHidden/>
    <w:rsid w:val="003025DF"/>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kemenysepres.katasztrofavedelem.hu"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rdotuz.h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77</TotalTime>
  <Pages>10</Pages>
  <Words>2923</Words>
  <Characters>20171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Háttéranyag „a szelektív hulladékgyűjtés, tűzmegelőzés, és környezetvédelem népszerűsítésével” kapcsolódó programhoz</dc:title>
  <dc:subject/>
  <dc:creator>Hidas Zoltán</dc:creator>
  <cp:keywords/>
  <dc:description/>
  <cp:lastModifiedBy>Badonszi Csaba</cp:lastModifiedBy>
  <cp:revision>6</cp:revision>
  <dcterms:created xsi:type="dcterms:W3CDTF">2018-08-23T11:46:00Z</dcterms:created>
  <dcterms:modified xsi:type="dcterms:W3CDTF">2018-09-06T09:47:00Z</dcterms:modified>
</cp:coreProperties>
</file>